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FE4" w:rsidRPr="007116D1" w:rsidRDefault="00B55B1C" w:rsidP="001A3AA9">
      <w:pPr>
        <w:pStyle w:val="NormalWeb"/>
        <w:shd w:val="clear" w:color="auto" w:fill="FFFFFF"/>
        <w:spacing w:before="0" w:beforeAutospacing="0" w:after="0" w:afterAutospacing="0"/>
        <w:ind w:firstLine="567"/>
        <w:jc w:val="center"/>
        <w:rPr>
          <w:b/>
          <w:sz w:val="28"/>
          <w:szCs w:val="28"/>
          <w:shd w:val="clear" w:color="auto" w:fill="FFFFFF"/>
        </w:rPr>
      </w:pPr>
      <w:bookmarkStart w:id="0" w:name="_GoBack"/>
      <w:r w:rsidRPr="007116D1">
        <w:rPr>
          <w:b/>
          <w:sz w:val="28"/>
          <w:szCs w:val="28"/>
          <w:shd w:val="clear" w:color="auto" w:fill="FFFFFF"/>
        </w:rPr>
        <w:t xml:space="preserve">NỘI DUNG TUYÊN TRUYỀN VỀ </w:t>
      </w:r>
      <w:r w:rsidR="00E21599" w:rsidRPr="007116D1">
        <w:rPr>
          <w:b/>
          <w:sz w:val="28"/>
          <w:szCs w:val="28"/>
          <w:shd w:val="clear" w:color="auto" w:fill="FFFFFF"/>
        </w:rPr>
        <w:t>QUY CHẾ QUẢN LÝ RỪNG</w:t>
      </w:r>
      <w:r w:rsidR="00CD115B" w:rsidRPr="007116D1">
        <w:rPr>
          <w:b/>
          <w:sz w:val="28"/>
          <w:szCs w:val="28"/>
          <w:shd w:val="clear" w:color="auto" w:fill="FFFFFF"/>
        </w:rPr>
        <w:t xml:space="preserve"> </w:t>
      </w:r>
      <w:r w:rsidRPr="007116D1">
        <w:rPr>
          <w:b/>
          <w:sz w:val="28"/>
          <w:szCs w:val="28"/>
          <w:shd w:val="clear" w:color="auto" w:fill="FFFFFF"/>
        </w:rPr>
        <w:t xml:space="preserve">QUY HOẠCH 3 LOẠI RỪNG TRÊN </w:t>
      </w:r>
      <w:r w:rsidRPr="007116D1">
        <w:rPr>
          <w:rFonts w:hint="eastAsia"/>
          <w:b/>
          <w:sz w:val="28"/>
          <w:szCs w:val="28"/>
          <w:shd w:val="clear" w:color="auto" w:fill="FFFFFF"/>
        </w:rPr>
        <w:t>Đ</w:t>
      </w:r>
      <w:r w:rsidRPr="007116D1">
        <w:rPr>
          <w:b/>
          <w:sz w:val="28"/>
          <w:szCs w:val="28"/>
          <w:shd w:val="clear" w:color="auto" w:fill="FFFFFF"/>
        </w:rPr>
        <w:t xml:space="preserve">ỊA BÀN </w:t>
      </w:r>
      <w:r w:rsidR="00E440EC">
        <w:rPr>
          <w:b/>
          <w:sz w:val="28"/>
          <w:szCs w:val="28"/>
          <w:shd w:val="clear" w:color="auto" w:fill="FFFFFF"/>
        </w:rPr>
        <w:t>HUYỆN</w:t>
      </w:r>
      <w:r w:rsidRPr="007116D1">
        <w:rPr>
          <w:b/>
          <w:sz w:val="28"/>
          <w:szCs w:val="28"/>
          <w:shd w:val="clear" w:color="auto" w:fill="FFFFFF"/>
        </w:rPr>
        <w:t xml:space="preserve"> KỲ ANH</w:t>
      </w:r>
    </w:p>
    <w:p w:rsidR="001A3AA9" w:rsidRDefault="00AB510F" w:rsidP="001A3AA9">
      <w:pPr>
        <w:pStyle w:val="NormalWeb"/>
        <w:shd w:val="clear" w:color="auto" w:fill="FFFFFF"/>
        <w:spacing w:before="0" w:beforeAutospacing="0" w:after="0" w:afterAutospacing="0"/>
        <w:jc w:val="center"/>
        <w:rPr>
          <w:i/>
          <w:sz w:val="28"/>
          <w:szCs w:val="28"/>
          <w:shd w:val="clear" w:color="auto" w:fill="FFFFFF"/>
        </w:rPr>
      </w:pPr>
      <w:r w:rsidRPr="00AB510F">
        <w:rPr>
          <w:i/>
          <w:sz w:val="28"/>
          <w:szCs w:val="28"/>
          <w:shd w:val="clear" w:color="auto" w:fill="FFFFFF"/>
        </w:rPr>
        <w:t>(Kèm theo Văn bản số 33/KL-BVR&amp;BTTN</w:t>
      </w:r>
    </w:p>
    <w:p w:rsidR="001D6AD7" w:rsidRDefault="00AB510F" w:rsidP="001A3AA9">
      <w:pPr>
        <w:pStyle w:val="NormalWeb"/>
        <w:shd w:val="clear" w:color="auto" w:fill="FFFFFF"/>
        <w:spacing w:before="0" w:beforeAutospacing="0" w:after="0" w:afterAutospacing="0"/>
        <w:jc w:val="center"/>
        <w:rPr>
          <w:i/>
          <w:sz w:val="28"/>
          <w:szCs w:val="28"/>
          <w:shd w:val="clear" w:color="auto" w:fill="FFFFFF"/>
        </w:rPr>
      </w:pPr>
      <w:r w:rsidRPr="00AB510F">
        <w:rPr>
          <w:i/>
          <w:sz w:val="28"/>
          <w:szCs w:val="28"/>
          <w:shd w:val="clear" w:color="auto" w:fill="FFFFFF"/>
        </w:rPr>
        <w:t xml:space="preserve"> ngày 16/6/2022</w:t>
      </w:r>
      <w:r w:rsidR="001A3AA9">
        <w:rPr>
          <w:i/>
          <w:sz w:val="28"/>
          <w:szCs w:val="28"/>
          <w:shd w:val="clear" w:color="auto" w:fill="FFFFFF"/>
        </w:rPr>
        <w:t xml:space="preserve"> của Hạt Kiểm lâm huyện Kỳ Anh</w:t>
      </w:r>
      <w:r w:rsidRPr="00AB510F">
        <w:rPr>
          <w:i/>
          <w:sz w:val="28"/>
          <w:szCs w:val="28"/>
          <w:shd w:val="clear" w:color="auto" w:fill="FFFFFF"/>
        </w:rPr>
        <w:t>)</w:t>
      </w:r>
    </w:p>
    <w:bookmarkEnd w:id="0"/>
    <w:p w:rsidR="001D6AD7" w:rsidRDefault="001D6AD7" w:rsidP="00CF4FCC">
      <w:pPr>
        <w:pStyle w:val="NormalWeb"/>
        <w:shd w:val="clear" w:color="auto" w:fill="FFFFFF"/>
        <w:spacing w:before="60" w:beforeAutospacing="0" w:after="60" w:afterAutospacing="0"/>
        <w:jc w:val="center"/>
        <w:rPr>
          <w:i/>
          <w:sz w:val="28"/>
          <w:szCs w:val="28"/>
          <w:shd w:val="clear" w:color="auto" w:fill="FFFFFF"/>
        </w:rPr>
      </w:pPr>
    </w:p>
    <w:p w:rsidR="00430998" w:rsidRPr="007116D1" w:rsidRDefault="00430998" w:rsidP="00CF4FCC">
      <w:pPr>
        <w:pStyle w:val="NormalWeb"/>
        <w:shd w:val="clear" w:color="auto" w:fill="FFFFFF"/>
        <w:spacing w:before="60" w:beforeAutospacing="0" w:after="60" w:afterAutospacing="0"/>
        <w:jc w:val="center"/>
        <w:rPr>
          <w:b/>
          <w:sz w:val="28"/>
          <w:szCs w:val="28"/>
          <w:shd w:val="clear" w:color="auto" w:fill="FFFFFF"/>
        </w:rPr>
      </w:pPr>
      <w:r w:rsidRPr="007116D1">
        <w:rPr>
          <w:b/>
          <w:sz w:val="28"/>
          <w:szCs w:val="28"/>
          <w:shd w:val="clear" w:color="auto" w:fill="FFFFFF"/>
        </w:rPr>
        <w:t xml:space="preserve">Phần thứ </w:t>
      </w:r>
      <w:r w:rsidR="00B6240A">
        <w:rPr>
          <w:b/>
          <w:sz w:val="28"/>
          <w:szCs w:val="28"/>
          <w:shd w:val="clear" w:color="auto" w:fill="FFFFFF"/>
        </w:rPr>
        <w:t>nhất</w:t>
      </w:r>
    </w:p>
    <w:p w:rsidR="00430998" w:rsidRPr="007116D1" w:rsidRDefault="00430998" w:rsidP="00CF4FCC">
      <w:pPr>
        <w:pStyle w:val="NormalWeb"/>
        <w:shd w:val="clear" w:color="auto" w:fill="FFFFFF"/>
        <w:spacing w:before="60" w:beforeAutospacing="0" w:after="60" w:afterAutospacing="0"/>
        <w:jc w:val="center"/>
        <w:rPr>
          <w:b/>
          <w:sz w:val="28"/>
          <w:szCs w:val="28"/>
          <w:shd w:val="clear" w:color="auto" w:fill="FFFFFF"/>
        </w:rPr>
      </w:pPr>
      <w:r w:rsidRPr="007116D1">
        <w:rPr>
          <w:b/>
          <w:sz w:val="28"/>
          <w:szCs w:val="28"/>
          <w:shd w:val="clear" w:color="auto" w:fill="FFFFFF"/>
        </w:rPr>
        <w:t xml:space="preserve">QUY HOẠCH 3 LOẠI RỪNG TRÊN </w:t>
      </w:r>
      <w:r w:rsidRPr="007116D1">
        <w:rPr>
          <w:rFonts w:hint="eastAsia"/>
          <w:b/>
          <w:sz w:val="28"/>
          <w:szCs w:val="28"/>
          <w:shd w:val="clear" w:color="auto" w:fill="FFFFFF"/>
        </w:rPr>
        <w:t>Đ</w:t>
      </w:r>
      <w:r w:rsidRPr="007116D1">
        <w:rPr>
          <w:b/>
          <w:sz w:val="28"/>
          <w:szCs w:val="28"/>
          <w:shd w:val="clear" w:color="auto" w:fill="FFFFFF"/>
        </w:rPr>
        <w:t xml:space="preserve">ỊA BÀN </w:t>
      </w:r>
      <w:r w:rsidR="00B64990">
        <w:rPr>
          <w:b/>
          <w:sz w:val="28"/>
          <w:szCs w:val="28"/>
          <w:shd w:val="clear" w:color="auto" w:fill="FFFFFF"/>
        </w:rPr>
        <w:t>HUYỆN</w:t>
      </w:r>
      <w:r w:rsidRPr="007116D1">
        <w:rPr>
          <w:b/>
          <w:sz w:val="28"/>
          <w:szCs w:val="28"/>
          <w:shd w:val="clear" w:color="auto" w:fill="FFFFFF"/>
        </w:rPr>
        <w:t xml:space="preserve"> KỲ ANH</w:t>
      </w:r>
    </w:p>
    <w:p w:rsidR="00430998" w:rsidRPr="007116D1" w:rsidRDefault="00430998" w:rsidP="00CF4FCC">
      <w:pPr>
        <w:pStyle w:val="NormalWeb"/>
        <w:shd w:val="clear" w:color="auto" w:fill="FFFFFF"/>
        <w:spacing w:before="60" w:beforeAutospacing="0" w:after="60" w:afterAutospacing="0"/>
        <w:ind w:firstLine="567"/>
        <w:jc w:val="both"/>
        <w:rPr>
          <w:rFonts w:asciiTheme="majorHAnsi" w:hAnsiTheme="majorHAnsi" w:cstheme="majorHAnsi"/>
          <w:sz w:val="28"/>
          <w:szCs w:val="28"/>
        </w:rPr>
      </w:pPr>
      <w:r w:rsidRPr="007116D1">
        <w:rPr>
          <w:sz w:val="28"/>
          <w:szCs w:val="28"/>
          <w:shd w:val="clear" w:color="auto" w:fill="FFFFFF"/>
        </w:rPr>
        <w:t xml:space="preserve">- Theo </w:t>
      </w:r>
      <w:r w:rsidRPr="007116D1">
        <w:rPr>
          <w:rFonts w:asciiTheme="majorHAnsi" w:hAnsiTheme="majorHAnsi" w:cstheme="majorHAnsi"/>
          <w:sz w:val="28"/>
          <w:szCs w:val="28"/>
        </w:rPr>
        <w:t xml:space="preserve">Quyết định số 2735 QĐ-UBND ngày </w:t>
      </w:r>
      <w:r w:rsidR="00222E66">
        <w:rPr>
          <w:rFonts w:asciiTheme="majorHAnsi" w:hAnsiTheme="majorHAnsi" w:cstheme="majorHAnsi"/>
          <w:sz w:val="28"/>
          <w:szCs w:val="28"/>
        </w:rPr>
        <w:t>15/8/2019 của UBND tỉnh Hà Tĩnh</w:t>
      </w:r>
      <w:r w:rsidRPr="007116D1">
        <w:rPr>
          <w:rFonts w:asciiTheme="majorHAnsi" w:hAnsiTheme="majorHAnsi" w:cstheme="majorHAnsi"/>
          <w:sz w:val="28"/>
          <w:szCs w:val="28"/>
        </w:rPr>
        <w:t xml:space="preserve"> về việc phê duyệt kết quả điều chỉnh một số diện tích Quy hoạch 3 loại rừng, Quy hoạch bảo vệ và phát triển rừng tỉnh Hà Tĩnh đến năm 2020; Quyết định số 580/QĐ-UBND ngày </w:t>
      </w:r>
      <w:r w:rsidR="002A6F54">
        <w:rPr>
          <w:rFonts w:asciiTheme="majorHAnsi" w:hAnsiTheme="majorHAnsi" w:cstheme="majorHAnsi"/>
          <w:sz w:val="28"/>
          <w:szCs w:val="28"/>
        </w:rPr>
        <w:t>14/3/2022 của UBND tỉnh Hà Tĩnh</w:t>
      </w:r>
      <w:r w:rsidRPr="007116D1">
        <w:rPr>
          <w:rFonts w:asciiTheme="majorHAnsi" w:hAnsiTheme="majorHAnsi" w:cstheme="majorHAnsi"/>
          <w:sz w:val="28"/>
          <w:szCs w:val="28"/>
        </w:rPr>
        <w:t xml:space="preserve"> về việc công bố hiện trạng rừng tỉnh Hà Tĩnh năm 2021; Quyết định số </w:t>
      </w:r>
      <w:r w:rsidR="002A6F54">
        <w:rPr>
          <w:rFonts w:asciiTheme="majorHAnsi" w:hAnsiTheme="majorHAnsi" w:cstheme="majorHAnsi"/>
          <w:sz w:val="28"/>
          <w:szCs w:val="28"/>
        </w:rPr>
        <w:t>541</w:t>
      </w:r>
      <w:r w:rsidRPr="007116D1">
        <w:rPr>
          <w:rFonts w:asciiTheme="majorHAnsi" w:hAnsiTheme="majorHAnsi" w:cstheme="majorHAnsi"/>
          <w:sz w:val="28"/>
          <w:szCs w:val="28"/>
        </w:rPr>
        <w:t xml:space="preserve">/QĐ-UBND ngày </w:t>
      </w:r>
      <w:r w:rsidR="002A6F54">
        <w:rPr>
          <w:rFonts w:asciiTheme="majorHAnsi" w:hAnsiTheme="majorHAnsi" w:cstheme="majorHAnsi"/>
          <w:sz w:val="28"/>
          <w:szCs w:val="28"/>
        </w:rPr>
        <w:t>18</w:t>
      </w:r>
      <w:r w:rsidRPr="007116D1">
        <w:rPr>
          <w:rFonts w:asciiTheme="majorHAnsi" w:hAnsiTheme="majorHAnsi" w:cstheme="majorHAnsi"/>
          <w:sz w:val="28"/>
          <w:szCs w:val="28"/>
        </w:rPr>
        <w:t>/0</w:t>
      </w:r>
      <w:r w:rsidR="002A6F54">
        <w:rPr>
          <w:rFonts w:asciiTheme="majorHAnsi" w:hAnsiTheme="majorHAnsi" w:cstheme="majorHAnsi"/>
          <w:sz w:val="28"/>
          <w:szCs w:val="28"/>
        </w:rPr>
        <w:t>2</w:t>
      </w:r>
      <w:r w:rsidRPr="007116D1">
        <w:rPr>
          <w:rFonts w:asciiTheme="majorHAnsi" w:hAnsiTheme="majorHAnsi" w:cstheme="majorHAnsi"/>
          <w:sz w:val="28"/>
          <w:szCs w:val="28"/>
        </w:rPr>
        <w:t xml:space="preserve">/2022 của UBND </w:t>
      </w:r>
      <w:r w:rsidR="002A6F54">
        <w:rPr>
          <w:rFonts w:asciiTheme="majorHAnsi" w:hAnsiTheme="majorHAnsi" w:cstheme="majorHAnsi"/>
          <w:sz w:val="28"/>
          <w:szCs w:val="28"/>
        </w:rPr>
        <w:t>huyện Kỳ Anh</w:t>
      </w:r>
      <w:r w:rsidRPr="007116D1">
        <w:rPr>
          <w:rFonts w:asciiTheme="majorHAnsi" w:hAnsiTheme="majorHAnsi" w:cstheme="majorHAnsi"/>
          <w:sz w:val="28"/>
          <w:szCs w:val="28"/>
        </w:rPr>
        <w:t xml:space="preserve"> về việc phê duyệt kết quả theo dõi diễn biến rừng và công bố hiện trạng rừng toàn </w:t>
      </w:r>
      <w:r w:rsidR="002A6F54">
        <w:rPr>
          <w:rFonts w:asciiTheme="majorHAnsi" w:hAnsiTheme="majorHAnsi" w:cstheme="majorHAnsi"/>
          <w:sz w:val="28"/>
          <w:szCs w:val="28"/>
        </w:rPr>
        <w:t>huyện</w:t>
      </w:r>
      <w:r w:rsidRPr="007116D1">
        <w:rPr>
          <w:rFonts w:asciiTheme="majorHAnsi" w:hAnsiTheme="majorHAnsi" w:cstheme="majorHAnsi"/>
          <w:sz w:val="28"/>
          <w:szCs w:val="28"/>
        </w:rPr>
        <w:t xml:space="preserve"> năm 2021.</w:t>
      </w:r>
    </w:p>
    <w:p w:rsidR="00430998" w:rsidRPr="00FE14E2" w:rsidRDefault="00430998" w:rsidP="00CF4FCC">
      <w:pPr>
        <w:spacing w:before="60" w:after="60"/>
        <w:ind w:firstLine="567"/>
        <w:jc w:val="both"/>
        <w:rPr>
          <w:rFonts w:ascii="Times New Roman" w:eastAsia="Calibri" w:hAnsi="Times New Roman"/>
        </w:rPr>
      </w:pPr>
      <w:r w:rsidRPr="00FE14E2">
        <w:rPr>
          <w:rFonts w:ascii="Times New Roman" w:eastAsia="Calibri" w:hAnsi="Times New Roman"/>
          <w:szCs w:val="22"/>
        </w:rPr>
        <w:t xml:space="preserve">- </w:t>
      </w:r>
      <w:r w:rsidR="002A6F54">
        <w:rPr>
          <w:rFonts w:ascii="Times New Roman" w:eastAsia="Calibri" w:hAnsi="Times New Roman"/>
          <w:szCs w:val="22"/>
        </w:rPr>
        <w:t>Huyện</w:t>
      </w:r>
      <w:r w:rsidRPr="00FE14E2">
        <w:rPr>
          <w:rFonts w:ascii="Times New Roman" w:eastAsia="Calibri" w:hAnsi="Times New Roman"/>
          <w:szCs w:val="22"/>
        </w:rPr>
        <w:t xml:space="preserve"> Kỳ Anh có tổng diện tích rừng và đất lâm nghiệp </w:t>
      </w:r>
      <w:r w:rsidR="002A6F54">
        <w:rPr>
          <w:rFonts w:ascii="Times New Roman" w:eastAsia="Calibri" w:hAnsi="Times New Roman"/>
        </w:rPr>
        <w:t>50</w:t>
      </w:r>
      <w:r w:rsidRPr="00FE14E2">
        <w:rPr>
          <w:rFonts w:ascii="Times New Roman" w:eastAsia="Calibri" w:hAnsi="Times New Roman"/>
        </w:rPr>
        <w:t>.</w:t>
      </w:r>
      <w:r w:rsidR="002A6F54">
        <w:rPr>
          <w:rFonts w:ascii="Times New Roman" w:eastAsia="Calibri" w:hAnsi="Times New Roman"/>
        </w:rPr>
        <w:t>56</w:t>
      </w:r>
      <w:r w:rsidRPr="00FE14E2">
        <w:rPr>
          <w:rFonts w:ascii="Times New Roman" w:eastAsia="Calibri" w:hAnsi="Times New Roman"/>
        </w:rPr>
        <w:t>3 ha, trên địa bàn 1</w:t>
      </w:r>
      <w:r w:rsidR="002A6F54">
        <w:rPr>
          <w:rFonts w:ascii="Times New Roman" w:eastAsia="Calibri" w:hAnsi="Times New Roman"/>
        </w:rPr>
        <w:t>9</w:t>
      </w:r>
      <w:r w:rsidRPr="00FE14E2">
        <w:rPr>
          <w:rFonts w:ascii="Times New Roman" w:eastAsia="Calibri" w:hAnsi="Times New Roman"/>
        </w:rPr>
        <w:t xml:space="preserve"> xã</w:t>
      </w:r>
      <w:r w:rsidR="00222E66">
        <w:rPr>
          <w:rFonts w:ascii="Times New Roman" w:eastAsia="Calibri" w:hAnsi="Times New Roman"/>
        </w:rPr>
        <w:t xml:space="preserve"> </w:t>
      </w:r>
      <w:r w:rsidR="00222E66" w:rsidRPr="00222E66">
        <w:rPr>
          <w:rFonts w:ascii="Times New Roman" w:eastAsia="Calibri" w:hAnsi="Times New Roman"/>
          <w:i/>
        </w:rPr>
        <w:t>(trừ xã Kỳ Châu)</w:t>
      </w:r>
      <w:r w:rsidR="002A6F54">
        <w:rPr>
          <w:rFonts w:ascii="Times New Roman" w:eastAsia="Calibri" w:hAnsi="Times New Roman"/>
        </w:rPr>
        <w:t xml:space="preserve">, </w:t>
      </w:r>
      <w:r w:rsidRPr="00FE14E2">
        <w:rPr>
          <w:rFonts w:ascii="Times New Roman" w:eastAsia="Calibri" w:hAnsi="Times New Roman"/>
        </w:rPr>
        <w:t>trong đó:</w:t>
      </w:r>
      <w:r w:rsidRPr="00FE14E2">
        <w:rPr>
          <w:rFonts w:ascii="Times New Roman" w:eastAsia="Calibri" w:hAnsi="Times New Roman"/>
          <w:szCs w:val="22"/>
        </w:rPr>
        <w:t xml:space="preserve"> </w:t>
      </w:r>
      <w:r w:rsidR="00222E66">
        <w:rPr>
          <w:rFonts w:ascii="Times New Roman" w:eastAsia="Calibri" w:hAnsi="Times New Roman"/>
        </w:rPr>
        <w:t>d</w:t>
      </w:r>
      <w:r w:rsidRPr="00FE14E2">
        <w:rPr>
          <w:rFonts w:ascii="Times New Roman" w:eastAsia="Calibri" w:hAnsi="Times New Roman"/>
        </w:rPr>
        <w:t xml:space="preserve">iện tích đất có rừng: </w:t>
      </w:r>
      <w:r w:rsidR="00F254D1">
        <w:rPr>
          <w:rFonts w:ascii="Times New Roman" w:eastAsia="Calibri" w:hAnsi="Times New Roman"/>
        </w:rPr>
        <w:t>39</w:t>
      </w:r>
      <w:r w:rsidRPr="00FE14E2">
        <w:rPr>
          <w:rFonts w:ascii="Times New Roman" w:eastAsia="Calibri" w:hAnsi="Times New Roman"/>
        </w:rPr>
        <w:t>.</w:t>
      </w:r>
      <w:r w:rsidR="00F254D1">
        <w:rPr>
          <w:rFonts w:ascii="Times New Roman" w:eastAsia="Calibri" w:hAnsi="Times New Roman"/>
        </w:rPr>
        <w:t>718</w:t>
      </w:r>
      <w:r w:rsidRPr="00FE14E2">
        <w:rPr>
          <w:rFonts w:ascii="Times New Roman" w:eastAsia="Calibri" w:hAnsi="Times New Roman"/>
        </w:rPr>
        <w:t>,</w:t>
      </w:r>
      <w:r w:rsidR="00F254D1">
        <w:rPr>
          <w:rFonts w:ascii="Times New Roman" w:eastAsia="Calibri" w:hAnsi="Times New Roman"/>
        </w:rPr>
        <w:t>8</w:t>
      </w:r>
      <w:r w:rsidRPr="00FE14E2">
        <w:rPr>
          <w:rFonts w:ascii="Times New Roman" w:eastAsia="Calibri" w:hAnsi="Times New Roman"/>
        </w:rPr>
        <w:t xml:space="preserve">ha </w:t>
      </w:r>
      <w:r w:rsidRPr="00FE14E2">
        <w:rPr>
          <w:rFonts w:ascii="Times New Roman" w:eastAsia="Calibri" w:hAnsi="Times New Roman"/>
          <w:i/>
        </w:rPr>
        <w:t xml:space="preserve">(rừng tự nhiên: </w:t>
      </w:r>
      <w:r w:rsidR="00F254D1">
        <w:rPr>
          <w:rFonts w:ascii="Times New Roman" w:eastAsia="Calibri" w:hAnsi="Times New Roman"/>
          <w:i/>
        </w:rPr>
        <w:t>20</w:t>
      </w:r>
      <w:r w:rsidRPr="00FE14E2">
        <w:rPr>
          <w:rFonts w:ascii="Times New Roman" w:eastAsia="Calibri" w:hAnsi="Times New Roman"/>
          <w:i/>
        </w:rPr>
        <w:t>.</w:t>
      </w:r>
      <w:r w:rsidR="00F254D1">
        <w:rPr>
          <w:rFonts w:ascii="Times New Roman" w:eastAsia="Calibri" w:hAnsi="Times New Roman"/>
          <w:i/>
        </w:rPr>
        <w:t>100</w:t>
      </w:r>
      <w:r w:rsidRPr="00FE14E2">
        <w:rPr>
          <w:rFonts w:ascii="Times New Roman" w:eastAsia="Calibri" w:hAnsi="Times New Roman"/>
          <w:i/>
        </w:rPr>
        <w:t xml:space="preserve"> ha; rừng trồng: </w:t>
      </w:r>
      <w:r w:rsidR="00F254D1">
        <w:rPr>
          <w:rFonts w:ascii="Times New Roman" w:eastAsia="Calibri" w:hAnsi="Times New Roman"/>
          <w:i/>
        </w:rPr>
        <w:t>19</w:t>
      </w:r>
      <w:r w:rsidRPr="00FE14E2">
        <w:rPr>
          <w:rFonts w:ascii="Times New Roman" w:eastAsia="Calibri" w:hAnsi="Times New Roman"/>
          <w:i/>
        </w:rPr>
        <w:t>.</w:t>
      </w:r>
      <w:r w:rsidR="00F254D1">
        <w:rPr>
          <w:rFonts w:ascii="Times New Roman" w:eastAsia="Calibri" w:hAnsi="Times New Roman"/>
          <w:i/>
        </w:rPr>
        <w:t>618,</w:t>
      </w:r>
      <w:r w:rsidRPr="00FE14E2">
        <w:rPr>
          <w:rFonts w:ascii="Times New Roman" w:eastAsia="Calibri" w:hAnsi="Times New Roman"/>
          <w:i/>
        </w:rPr>
        <w:t>8 ha)</w:t>
      </w:r>
      <w:r w:rsidRPr="00FE14E2">
        <w:rPr>
          <w:rFonts w:ascii="Times New Roman" w:eastAsia="Calibri" w:hAnsi="Times New Roman"/>
        </w:rPr>
        <w:t xml:space="preserve">. </w:t>
      </w:r>
      <w:r w:rsidR="00F254D1">
        <w:rPr>
          <w:rFonts w:ascii="Times New Roman" w:eastAsia="Calibri" w:hAnsi="Times New Roman"/>
        </w:rPr>
        <w:t>Phân theo 3 loại rừng gồm: rừng đặc dụng 3.819,5ha; r</w:t>
      </w:r>
      <w:r w:rsidRPr="00FE14E2">
        <w:rPr>
          <w:rFonts w:ascii="Times New Roman" w:eastAsia="Calibri" w:hAnsi="Times New Roman"/>
        </w:rPr>
        <w:t xml:space="preserve">ừng phòng hộ: </w:t>
      </w:r>
      <w:r w:rsidR="004265FF">
        <w:rPr>
          <w:rFonts w:ascii="Times New Roman" w:eastAsia="Calibri" w:hAnsi="Times New Roman"/>
        </w:rPr>
        <w:t>13</w:t>
      </w:r>
      <w:r w:rsidRPr="00FE14E2">
        <w:rPr>
          <w:rFonts w:ascii="Times New Roman" w:eastAsia="Calibri" w:hAnsi="Times New Roman"/>
        </w:rPr>
        <w:t>.</w:t>
      </w:r>
      <w:r w:rsidR="004265FF">
        <w:rPr>
          <w:rFonts w:ascii="Times New Roman" w:eastAsia="Calibri" w:hAnsi="Times New Roman"/>
        </w:rPr>
        <w:t>934</w:t>
      </w:r>
      <w:r w:rsidRPr="00FE14E2">
        <w:rPr>
          <w:rFonts w:ascii="Times New Roman" w:eastAsia="Calibri" w:hAnsi="Times New Roman"/>
        </w:rPr>
        <w:t>,</w:t>
      </w:r>
      <w:r w:rsidR="004265FF">
        <w:rPr>
          <w:rFonts w:ascii="Times New Roman" w:eastAsia="Calibri" w:hAnsi="Times New Roman"/>
        </w:rPr>
        <w:t>2</w:t>
      </w:r>
      <w:r w:rsidRPr="00FE14E2">
        <w:rPr>
          <w:rFonts w:ascii="Times New Roman" w:eastAsia="Calibri" w:hAnsi="Times New Roman"/>
        </w:rPr>
        <w:t>ha; rừng sản xuất: 2</w:t>
      </w:r>
      <w:r w:rsidR="004265FF">
        <w:rPr>
          <w:rFonts w:ascii="Times New Roman" w:eastAsia="Calibri" w:hAnsi="Times New Roman"/>
        </w:rPr>
        <w:t>1</w:t>
      </w:r>
      <w:r w:rsidRPr="00FE14E2">
        <w:rPr>
          <w:rFonts w:ascii="Times New Roman" w:eastAsia="Calibri" w:hAnsi="Times New Roman"/>
        </w:rPr>
        <w:t>.</w:t>
      </w:r>
      <w:r w:rsidR="004265FF">
        <w:rPr>
          <w:rFonts w:ascii="Times New Roman" w:eastAsia="Calibri" w:hAnsi="Times New Roman"/>
        </w:rPr>
        <w:t>965</w:t>
      </w:r>
      <w:r w:rsidRPr="00FE14E2">
        <w:rPr>
          <w:rFonts w:ascii="Times New Roman" w:eastAsia="Calibri" w:hAnsi="Times New Roman"/>
        </w:rPr>
        <w:t>,</w:t>
      </w:r>
      <w:r w:rsidR="004265FF">
        <w:rPr>
          <w:rFonts w:ascii="Times New Roman" w:eastAsia="Calibri" w:hAnsi="Times New Roman"/>
        </w:rPr>
        <w:t>1</w:t>
      </w:r>
      <w:r w:rsidR="00222E66">
        <w:rPr>
          <w:rFonts w:ascii="Times New Roman" w:eastAsia="Calibri" w:hAnsi="Times New Roman"/>
        </w:rPr>
        <w:t xml:space="preserve">ha. </w:t>
      </w:r>
      <w:r w:rsidR="004265FF">
        <w:rPr>
          <w:rFonts w:ascii="Times New Roman" w:eastAsia="Calibri" w:hAnsi="Times New Roman"/>
        </w:rPr>
        <w:t xml:space="preserve">Phân theo chủ </w:t>
      </w:r>
      <w:r w:rsidRPr="00FE14E2">
        <w:rPr>
          <w:rFonts w:ascii="Times New Roman" w:eastAsia="Calibri" w:hAnsi="Times New Roman"/>
        </w:rPr>
        <w:t xml:space="preserve">quản lý: Ban </w:t>
      </w:r>
      <w:r w:rsidR="004265FF">
        <w:rPr>
          <w:rFonts w:ascii="Times New Roman" w:eastAsia="Calibri" w:hAnsi="Times New Roman"/>
        </w:rPr>
        <w:t>Q</w:t>
      </w:r>
      <w:r w:rsidRPr="00FE14E2">
        <w:rPr>
          <w:rFonts w:ascii="Times New Roman" w:eastAsia="Calibri" w:hAnsi="Times New Roman"/>
        </w:rPr>
        <w:t xml:space="preserve">uản lý rừng </w:t>
      </w:r>
      <w:r w:rsidR="00222E66">
        <w:rPr>
          <w:rFonts w:ascii="Times New Roman" w:eastAsia="Calibri" w:hAnsi="Times New Roman"/>
        </w:rPr>
        <w:t>p</w:t>
      </w:r>
      <w:r w:rsidRPr="00FE14E2">
        <w:rPr>
          <w:rFonts w:ascii="Times New Roman" w:eastAsia="Calibri" w:hAnsi="Times New Roman"/>
        </w:rPr>
        <w:t>hòng hộ</w:t>
      </w:r>
      <w:r w:rsidR="004265FF">
        <w:rPr>
          <w:rFonts w:ascii="Times New Roman" w:eastAsia="Calibri" w:hAnsi="Times New Roman"/>
        </w:rPr>
        <w:t>, đặc dụng</w:t>
      </w:r>
      <w:r w:rsidR="00C34A6A">
        <w:rPr>
          <w:rFonts w:ascii="Times New Roman" w:eastAsia="Calibri" w:hAnsi="Times New Roman"/>
        </w:rPr>
        <w:t xml:space="preserve"> </w:t>
      </w:r>
      <w:r w:rsidR="00C34A6A" w:rsidRPr="00222E66">
        <w:rPr>
          <w:rFonts w:ascii="Times New Roman" w:eastAsia="Calibri" w:hAnsi="Times New Roman"/>
          <w:i/>
        </w:rPr>
        <w:t>(Nam Hà Tĩnh, BTTN Kẻ Gỗ)</w:t>
      </w:r>
      <w:r w:rsidRPr="00FE14E2">
        <w:rPr>
          <w:rFonts w:ascii="Times New Roman" w:eastAsia="Calibri" w:hAnsi="Times New Roman"/>
        </w:rPr>
        <w:t xml:space="preserve">: </w:t>
      </w:r>
      <w:r w:rsidR="004265FF">
        <w:rPr>
          <w:rFonts w:ascii="Times New Roman" w:eastAsia="Calibri" w:hAnsi="Times New Roman"/>
        </w:rPr>
        <w:t>19</w:t>
      </w:r>
      <w:r w:rsidRPr="00FE14E2">
        <w:rPr>
          <w:rFonts w:ascii="Times New Roman" w:eastAsia="Calibri" w:hAnsi="Times New Roman"/>
        </w:rPr>
        <w:t>.</w:t>
      </w:r>
      <w:r w:rsidR="004265FF">
        <w:rPr>
          <w:rFonts w:ascii="Times New Roman" w:eastAsia="Calibri" w:hAnsi="Times New Roman"/>
        </w:rPr>
        <w:t>334</w:t>
      </w:r>
      <w:r w:rsidRPr="00FE14E2">
        <w:rPr>
          <w:rFonts w:ascii="Times New Roman" w:eastAsia="Calibri" w:hAnsi="Times New Roman"/>
        </w:rPr>
        <w:t>,</w:t>
      </w:r>
      <w:r w:rsidR="004265FF">
        <w:rPr>
          <w:rFonts w:ascii="Times New Roman" w:eastAsia="Calibri" w:hAnsi="Times New Roman"/>
        </w:rPr>
        <w:t>7</w:t>
      </w:r>
      <w:r w:rsidRPr="00FE14E2">
        <w:rPr>
          <w:rFonts w:ascii="Times New Roman" w:eastAsia="Calibri" w:hAnsi="Times New Roman"/>
        </w:rPr>
        <w:t xml:space="preserve">ha; </w:t>
      </w:r>
      <w:r w:rsidR="004265FF">
        <w:rPr>
          <w:rFonts w:ascii="Times New Roman" w:eastAsia="Calibri" w:hAnsi="Times New Roman"/>
        </w:rPr>
        <w:t xml:space="preserve">các Công ty </w:t>
      </w:r>
      <w:r w:rsidR="00C34A6A" w:rsidRPr="00AA29FC">
        <w:rPr>
          <w:rFonts w:ascii="Times New Roman" w:eastAsia="Calibri" w:hAnsi="Times New Roman"/>
          <w:i/>
        </w:rPr>
        <w:t>(cao su Hà Tĩnh, Bình Hà, Lâm nghiệp Hà Tĩnh)</w:t>
      </w:r>
      <w:r w:rsidR="00C34A6A">
        <w:rPr>
          <w:rFonts w:ascii="Times New Roman" w:eastAsia="Calibri" w:hAnsi="Times New Roman"/>
        </w:rPr>
        <w:t xml:space="preserve">: </w:t>
      </w:r>
      <w:r w:rsidR="004265FF">
        <w:rPr>
          <w:rFonts w:ascii="Times New Roman" w:eastAsia="Calibri" w:hAnsi="Times New Roman"/>
        </w:rPr>
        <w:t xml:space="preserve">2.958,6ha; </w:t>
      </w:r>
      <w:r w:rsidRPr="00FE14E2">
        <w:rPr>
          <w:rFonts w:ascii="Times New Roman" w:eastAsia="Calibri" w:hAnsi="Times New Roman"/>
        </w:rPr>
        <w:t>hộ gia đình cá nhân</w:t>
      </w:r>
      <w:r w:rsidR="004265FF">
        <w:rPr>
          <w:rFonts w:ascii="Times New Roman" w:eastAsia="Calibri" w:hAnsi="Times New Roman"/>
        </w:rPr>
        <w:t>, cộng đồng dân cư</w:t>
      </w:r>
      <w:r w:rsidRPr="00FE14E2">
        <w:rPr>
          <w:rFonts w:ascii="Times New Roman" w:eastAsia="Calibri" w:hAnsi="Times New Roman"/>
        </w:rPr>
        <w:t>:</w:t>
      </w:r>
      <w:r w:rsidRPr="00FE14E2">
        <w:rPr>
          <w:rFonts w:ascii="Times New Roman" w:eastAsia="Calibri" w:hAnsi="Times New Roman"/>
          <w:szCs w:val="22"/>
        </w:rPr>
        <w:t xml:space="preserve"> </w:t>
      </w:r>
      <w:r w:rsidR="00C34A6A">
        <w:rPr>
          <w:rFonts w:ascii="Times New Roman" w:eastAsia="Calibri" w:hAnsi="Times New Roman"/>
        </w:rPr>
        <w:t>10</w:t>
      </w:r>
      <w:r w:rsidRPr="00FE14E2">
        <w:rPr>
          <w:rFonts w:ascii="Times New Roman" w:eastAsia="Calibri" w:hAnsi="Times New Roman"/>
        </w:rPr>
        <w:t>.</w:t>
      </w:r>
      <w:r w:rsidR="00C34A6A">
        <w:rPr>
          <w:rFonts w:ascii="Times New Roman" w:eastAsia="Calibri" w:hAnsi="Times New Roman"/>
        </w:rPr>
        <w:t>213</w:t>
      </w:r>
      <w:r w:rsidRPr="00FE14E2">
        <w:rPr>
          <w:rFonts w:ascii="Times New Roman" w:eastAsia="Calibri" w:hAnsi="Times New Roman"/>
        </w:rPr>
        <w:t>,</w:t>
      </w:r>
      <w:r w:rsidR="00C34A6A">
        <w:rPr>
          <w:rFonts w:ascii="Times New Roman" w:eastAsia="Calibri" w:hAnsi="Times New Roman"/>
        </w:rPr>
        <w:t>8</w:t>
      </w:r>
      <w:r w:rsidRPr="00FE14E2">
        <w:rPr>
          <w:rFonts w:ascii="Times New Roman" w:eastAsia="Calibri" w:hAnsi="Times New Roman"/>
        </w:rPr>
        <w:t>ha; UBND</w:t>
      </w:r>
      <w:r w:rsidR="00C34A6A">
        <w:rPr>
          <w:rFonts w:ascii="Times New Roman" w:eastAsia="Calibri" w:hAnsi="Times New Roman"/>
        </w:rPr>
        <w:t xml:space="preserve"> xã</w:t>
      </w:r>
      <w:r w:rsidRPr="00FE14E2">
        <w:rPr>
          <w:rFonts w:ascii="Times New Roman" w:eastAsia="Calibri" w:hAnsi="Times New Roman"/>
        </w:rPr>
        <w:t xml:space="preserve">: </w:t>
      </w:r>
      <w:r w:rsidR="00C34A6A">
        <w:rPr>
          <w:rFonts w:ascii="Times New Roman" w:eastAsia="Calibri" w:hAnsi="Times New Roman"/>
        </w:rPr>
        <w:t>7</w:t>
      </w:r>
      <w:r w:rsidRPr="00FE14E2">
        <w:rPr>
          <w:rFonts w:ascii="Times New Roman" w:eastAsia="Calibri" w:hAnsi="Times New Roman"/>
        </w:rPr>
        <w:t>.</w:t>
      </w:r>
      <w:r w:rsidR="00C34A6A">
        <w:rPr>
          <w:rFonts w:ascii="Times New Roman" w:eastAsia="Calibri" w:hAnsi="Times New Roman"/>
        </w:rPr>
        <w:t>211</w:t>
      </w:r>
      <w:r w:rsidRPr="00FE14E2">
        <w:rPr>
          <w:rFonts w:ascii="Times New Roman" w:eastAsia="Calibri" w:hAnsi="Times New Roman"/>
        </w:rPr>
        <w:t>,</w:t>
      </w:r>
      <w:r w:rsidR="00C34A6A">
        <w:rPr>
          <w:rFonts w:ascii="Times New Roman" w:eastAsia="Calibri" w:hAnsi="Times New Roman"/>
        </w:rPr>
        <w:t>6</w:t>
      </w:r>
      <w:r w:rsidRPr="00FE14E2">
        <w:rPr>
          <w:rFonts w:ascii="Times New Roman" w:eastAsia="Calibri" w:hAnsi="Times New Roman"/>
        </w:rPr>
        <w:t xml:space="preserve"> ha; tỷ lệ che phủ rừng đạt </w:t>
      </w:r>
      <w:r w:rsidR="002A6F54">
        <w:rPr>
          <w:rFonts w:ascii="Times New Roman" w:eastAsia="Calibri" w:hAnsi="Times New Roman"/>
        </w:rPr>
        <w:t>52</w:t>
      </w:r>
      <w:r w:rsidRPr="00FE14E2">
        <w:rPr>
          <w:rFonts w:ascii="Times New Roman" w:eastAsia="Calibri" w:hAnsi="Times New Roman"/>
        </w:rPr>
        <w:t>,</w:t>
      </w:r>
      <w:r w:rsidR="002A6F54">
        <w:rPr>
          <w:rFonts w:ascii="Times New Roman" w:eastAsia="Calibri" w:hAnsi="Times New Roman"/>
        </w:rPr>
        <w:t>3</w:t>
      </w:r>
      <w:r w:rsidRPr="00FE14E2">
        <w:rPr>
          <w:rFonts w:ascii="Times New Roman" w:eastAsia="Calibri" w:hAnsi="Times New Roman"/>
        </w:rPr>
        <w:t xml:space="preserve">% </w:t>
      </w:r>
      <w:r w:rsidRPr="00FE14E2">
        <w:rPr>
          <w:rFonts w:ascii="Times New Roman" w:eastAsia="Calibri" w:hAnsi="Times New Roman"/>
          <w:i/>
        </w:rPr>
        <w:t>(theo kết quả theo dõi diễn biến rừng và đất lâm nghiệp năm 2021)</w:t>
      </w:r>
    </w:p>
    <w:p w:rsidR="00AB4679" w:rsidRDefault="00AB4679" w:rsidP="004F016A">
      <w:pPr>
        <w:pStyle w:val="NormalWeb"/>
        <w:shd w:val="clear" w:color="auto" w:fill="FFFFFF"/>
        <w:spacing w:before="60" w:beforeAutospacing="0" w:after="60" w:afterAutospacing="0"/>
        <w:jc w:val="center"/>
        <w:rPr>
          <w:b/>
          <w:sz w:val="28"/>
          <w:szCs w:val="28"/>
          <w:shd w:val="clear" w:color="auto" w:fill="FFFFFF"/>
        </w:rPr>
      </w:pPr>
      <w:r w:rsidRPr="007116D1">
        <w:rPr>
          <w:b/>
          <w:sz w:val="28"/>
          <w:szCs w:val="28"/>
          <w:shd w:val="clear" w:color="auto" w:fill="FFFFFF"/>
        </w:rPr>
        <w:t xml:space="preserve">Phần thứ </w:t>
      </w:r>
      <w:r w:rsidR="00193CC8">
        <w:rPr>
          <w:b/>
          <w:sz w:val="28"/>
          <w:szCs w:val="28"/>
          <w:shd w:val="clear" w:color="auto" w:fill="FFFFFF"/>
        </w:rPr>
        <w:t>hai</w:t>
      </w:r>
    </w:p>
    <w:p w:rsidR="00C52191" w:rsidRPr="007116D1" w:rsidRDefault="00C52191" w:rsidP="004F016A">
      <w:pPr>
        <w:pStyle w:val="NormalWeb"/>
        <w:shd w:val="clear" w:color="auto" w:fill="FFFFFF"/>
        <w:spacing w:before="60" w:beforeAutospacing="0" w:after="60" w:afterAutospacing="0"/>
        <w:jc w:val="center"/>
        <w:rPr>
          <w:b/>
          <w:sz w:val="28"/>
          <w:szCs w:val="28"/>
          <w:shd w:val="clear" w:color="auto" w:fill="FFFFFF"/>
        </w:rPr>
      </w:pPr>
      <w:r>
        <w:rPr>
          <w:b/>
          <w:sz w:val="28"/>
          <w:szCs w:val="28"/>
          <w:shd w:val="clear" w:color="auto" w:fill="FFFFFF"/>
        </w:rPr>
        <w:t>QUY CHẾ QUẢN LÝ RỪNG</w:t>
      </w:r>
    </w:p>
    <w:p w:rsidR="00A506BA" w:rsidRPr="007116D1" w:rsidRDefault="00C52191" w:rsidP="004F016A">
      <w:pPr>
        <w:pStyle w:val="NormalWeb"/>
        <w:shd w:val="clear" w:color="auto" w:fill="FFFFFF"/>
        <w:spacing w:before="60" w:beforeAutospacing="0" w:after="60" w:afterAutospacing="0"/>
        <w:ind w:firstLine="567"/>
        <w:rPr>
          <w:b/>
          <w:sz w:val="28"/>
          <w:szCs w:val="28"/>
          <w:shd w:val="clear" w:color="auto" w:fill="FFFFFF"/>
        </w:rPr>
      </w:pPr>
      <w:r>
        <w:rPr>
          <w:b/>
          <w:sz w:val="28"/>
          <w:szCs w:val="28"/>
          <w:shd w:val="clear" w:color="auto" w:fill="FFFFFF"/>
        </w:rPr>
        <w:t xml:space="preserve">I. </w:t>
      </w:r>
      <w:r w:rsidR="00A506BA" w:rsidRPr="007116D1">
        <w:rPr>
          <w:b/>
          <w:sz w:val="28"/>
          <w:szCs w:val="28"/>
          <w:shd w:val="clear" w:color="auto" w:fill="FFFFFF"/>
        </w:rPr>
        <w:t>NHỮNG QUY ĐỊNH CHUNG</w:t>
      </w:r>
    </w:p>
    <w:p w:rsidR="00EF49C1" w:rsidRPr="007116D1" w:rsidRDefault="00EF49C1" w:rsidP="004F016A">
      <w:pPr>
        <w:keepNext/>
        <w:spacing w:before="60" w:after="60"/>
        <w:ind w:firstLine="567"/>
        <w:jc w:val="both"/>
        <w:outlineLvl w:val="0"/>
        <w:rPr>
          <w:rFonts w:ascii="Times New Roman" w:hAnsi="Times New Roman"/>
          <w:b/>
          <w:bCs/>
          <w:iCs/>
        </w:rPr>
      </w:pPr>
      <w:bookmarkStart w:id="1" w:name="_Toc20206240"/>
      <w:bookmarkStart w:id="2" w:name="_Toc20208196"/>
      <w:r w:rsidRPr="007116D1">
        <w:rPr>
          <w:rFonts w:ascii="Times New Roman" w:hAnsi="Times New Roman"/>
          <w:b/>
          <w:bCs/>
          <w:iCs/>
        </w:rPr>
        <w:t xml:space="preserve">1. Nguyên tắc hoạt động lâm nghiệp </w:t>
      </w:r>
      <w:r w:rsidRPr="007116D1">
        <w:rPr>
          <w:rFonts w:ascii="Times New Roman" w:hAnsi="Times New Roman"/>
          <w:bCs/>
          <w:i/>
          <w:iCs/>
        </w:rPr>
        <w:t>(Điều 3, Luật Lâm nghiệp)</w:t>
      </w:r>
      <w:bookmarkEnd w:id="1"/>
      <w:bookmarkEnd w:id="2"/>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1. Rừng được quản lý bền vững về diện tích và chất lượng, bảo đảm hài hòa các mục tiêu phát triển kinh tế - xã hội, quốc phòng, an ninh, bảo tồn đa dạng sinh học, nâng cao tỷ lệ che phủ rừng, giá trị dịch vụ môi trường rừng và ứng phó với biến đổi khí hậu.</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2. Xã hội hóa hoạt động lâm nghiệp; bảo đảm hài hòa giữa lợi ích của Nhà nước với lợi ích của chủ rừng, tổ chức, cá nhân hoạt động lâm nghiệp.</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3. Bảo đảm tổ chức liên kết theo chuỗi từ bảo vệ rừng, phát triển rừng, sử dụng rừng đến chế biến và thương mại lâm sản để nâng cao giá trị rừng.</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4. Bảo đảm công khai, minh bạch, sự tham gia của tổ chức, hộ gia đình, cá nhân, cộng đồng dân cư liên quan trong hoạt động lâm nghiệp.</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5. Tuân thủ điều ước quốc tế liên quan đến lâm nghiệp mà nước Cộng hòa xã hội chủ nghĩa Việt Nam là thành viên; trường hợp điều ước quốc tế mà nước Cộng hòa xã hội chủ nghĩa Việt Nam là thành viên có quy định khác với quy định của Luật này hoặc văn bản quy phạm pháp luật Việt Nam chưa có quy định thì thực hiện theo quy định của điều ước quốc tế đó.</w:t>
      </w:r>
    </w:p>
    <w:p w:rsidR="00EF49C1" w:rsidRPr="007116D1" w:rsidRDefault="00EF49C1" w:rsidP="004F016A">
      <w:pPr>
        <w:keepNext/>
        <w:spacing w:before="60" w:after="60"/>
        <w:ind w:firstLine="567"/>
        <w:jc w:val="both"/>
        <w:outlineLvl w:val="0"/>
        <w:rPr>
          <w:rFonts w:ascii="Times New Roman" w:hAnsi="Times New Roman"/>
          <w:bCs/>
          <w:i/>
          <w:iCs/>
          <w:lang w:val="vi-VN"/>
        </w:rPr>
      </w:pPr>
      <w:bookmarkStart w:id="3" w:name="_Toc20206241"/>
      <w:bookmarkStart w:id="4" w:name="_Toc20208197"/>
      <w:r w:rsidRPr="007116D1">
        <w:rPr>
          <w:rFonts w:ascii="Times New Roman" w:hAnsi="Times New Roman"/>
          <w:b/>
          <w:bCs/>
          <w:iCs/>
          <w:lang w:val="vi-VN"/>
        </w:rPr>
        <w:lastRenderedPageBreak/>
        <w:t xml:space="preserve">2. Phân loại rừng </w:t>
      </w:r>
      <w:r w:rsidRPr="007116D1">
        <w:rPr>
          <w:rFonts w:ascii="Times New Roman" w:hAnsi="Times New Roman"/>
          <w:bCs/>
          <w:i/>
          <w:iCs/>
          <w:lang w:val="vi-VN"/>
        </w:rPr>
        <w:t>(Điều 5, Luật Lâm nghiệp)</w:t>
      </w:r>
      <w:bookmarkEnd w:id="3"/>
      <w:bookmarkEnd w:id="4"/>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1. Căn cứ vào mục đích sử dụng chủ yếu, rừng tự nhiên và rừng trồng được phân thành 03 loại như sau:</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a) Rừng đặc dụng;</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b) Rừng phòng hộ;</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c) Rừng sản xuất.</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2. Rừng đặc dụng được sử dụng chủ yếu để bảo tồn hệ sinh thái rừng tự nhiên, nguồn gen sinh vật rừng, nghiên cứu khoa học, bảo tồn di tích lịch sử - văn hóa, tín ngưỡng, danh lam thắng cảnh kết hợp du lịch sinh thái; nghỉ dưỡng, giải trí trừ phân khu bảo vệ nghiêm ngặt của rừng đặc dụng; cung ứng dịch vụ môi trường rừng bao gồm:</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a) Vườn quốc gia;</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b) Khu dự trữ thiên nhiên;</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c) Khu bảo tồn loài - sinh cảnh;</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d) Khu bảo vệ cảnh quan bao gồm rừng bảo tồn di tích lịch sử - văn hóa, danh lam thắng cảnh; rừng tín ngưỡng; rừng bảo vệ môi trường đô thị, khu công nghiệp, khu chế xuất, khu kinh tế, khu công nghệ cao;</w:t>
      </w:r>
    </w:p>
    <w:p w:rsidR="00EF49C1" w:rsidRPr="007116D1" w:rsidRDefault="00EF49C1" w:rsidP="004F016A">
      <w:pPr>
        <w:spacing w:before="60" w:after="60"/>
        <w:ind w:firstLine="567"/>
        <w:jc w:val="both"/>
        <w:rPr>
          <w:rFonts w:ascii="Times New Roman" w:hAnsi="Times New Roman"/>
        </w:rPr>
      </w:pPr>
      <w:r w:rsidRPr="007116D1">
        <w:rPr>
          <w:rFonts w:ascii="Times New Roman" w:hAnsi="Times New Roman"/>
          <w:lang w:val="vi-VN"/>
        </w:rPr>
        <w:t>đ) Khu rừng nghiên cứu, thực nghiệm khoa học; vườn thực vật quốc gia; rừng giống quốc gia.</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3. Rừng phòng hộ được sử dụng chủ yếu để bảo vệ nguồn nước, bảo vệ đất, chống xói mòn, sạt lở, lũ quét, lũ ống, chống sa mạc hóa, hạn chế thiên tai, điều hòa khí hậu, góp phần bảo vệ môi trường, quốc phòng, an ninh, kết hợp du lịch sinh thái, nghỉ dưỡng, giải trí; cung ứng dịch vụ môi trường rừng; được phân theo mức độ xung yếu bao gồm:</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a) Rừng phòng hộ đầu nguồn; rừng bảo vệ nguồn nước của cộng đồng dân cư; rừng phòng hộ biên giới;</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b) Rừng phòng hộ chắn gió, chắn cát bay; rừng phòng hộ chắn sóng, lấn biển.</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4. Rừng sản xuất được sử dụng chủ yếu để cung cấp lâm sản; sản xuất, kinh doanh lâm, nông, ngư nghiệp kết hợp; du lịch sinh thái, nghỉ dưỡng, giải trí; cung ứng dịch vụ môi trường rừng.</w:t>
      </w:r>
    </w:p>
    <w:p w:rsidR="00EF49C1" w:rsidRPr="007116D1" w:rsidRDefault="00EF49C1" w:rsidP="004F016A">
      <w:pPr>
        <w:keepNext/>
        <w:spacing w:before="60" w:after="60"/>
        <w:ind w:firstLine="567"/>
        <w:jc w:val="both"/>
        <w:outlineLvl w:val="0"/>
        <w:rPr>
          <w:rFonts w:ascii="Times New Roman" w:hAnsi="Times New Roman"/>
          <w:b/>
          <w:bCs/>
          <w:iCs/>
          <w:lang w:val="vi-VN"/>
        </w:rPr>
      </w:pPr>
      <w:bookmarkStart w:id="5" w:name="_Toc20206242"/>
      <w:bookmarkStart w:id="6" w:name="_Toc20208198"/>
      <w:r w:rsidRPr="007116D1">
        <w:rPr>
          <w:rFonts w:ascii="Times New Roman" w:hAnsi="Times New Roman"/>
          <w:b/>
          <w:bCs/>
          <w:iCs/>
          <w:lang w:val="vi-VN"/>
        </w:rPr>
        <w:t xml:space="preserve">3. Sở hữu rừng </w:t>
      </w:r>
      <w:r w:rsidRPr="007116D1">
        <w:rPr>
          <w:rFonts w:ascii="Times New Roman" w:hAnsi="Times New Roman"/>
          <w:bCs/>
          <w:i/>
          <w:iCs/>
          <w:lang w:val="vi-VN"/>
        </w:rPr>
        <w:t>(Điều 7, Luật Lâm nghiệp)</w:t>
      </w:r>
      <w:bookmarkEnd w:id="5"/>
      <w:bookmarkEnd w:id="6"/>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1. Nhà nước là đại diện chủ sở hữu đối với rừng thuộc sở hữu toàn dân bao gồm:</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a) Rừng tự nhiên;</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b) Rừng trồng do Nhà nước đầu tư toàn bộ;</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c) Rừng trồng do Nhà nước thu hồi, được tặng cho hoặc trường hợp chuyển quyền sở hữu rừng trồng khác theo quy định của pháp luật.</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2. Tổ chức, hộ gia đình, cá nhân, cộng đồng dân cư sở hữu rừng sản xuất là rừng trồng bao gồm:</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a) Rừng do tổ chức, hộ gia đình, cá nhân, cộng đồng dân cư đầu tư;</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lastRenderedPageBreak/>
        <w:t>b) Rừng được nhận chuyển nhượng, tặng cho, thừa kế rừng từ chủ rừng khác theo quy định của pháp luật.</w:t>
      </w:r>
    </w:p>
    <w:p w:rsidR="00EF49C1" w:rsidRPr="007116D1" w:rsidRDefault="00EF49C1" w:rsidP="004F016A">
      <w:pPr>
        <w:keepNext/>
        <w:spacing w:before="60" w:after="60"/>
        <w:ind w:firstLine="567"/>
        <w:jc w:val="both"/>
        <w:outlineLvl w:val="0"/>
        <w:rPr>
          <w:rFonts w:ascii="Times New Roman" w:hAnsi="Times New Roman"/>
          <w:b/>
          <w:bCs/>
          <w:iCs/>
          <w:lang w:val="vi-VN"/>
        </w:rPr>
      </w:pPr>
      <w:bookmarkStart w:id="7" w:name="_Toc20206243"/>
      <w:bookmarkStart w:id="8" w:name="_Toc20208199"/>
      <w:r w:rsidRPr="007116D1">
        <w:rPr>
          <w:rFonts w:ascii="Times New Roman" w:hAnsi="Times New Roman"/>
          <w:b/>
          <w:bCs/>
          <w:iCs/>
          <w:lang w:val="vi-VN"/>
        </w:rPr>
        <w:t xml:space="preserve">4. Chủ rừng </w:t>
      </w:r>
      <w:r w:rsidRPr="007116D1">
        <w:rPr>
          <w:rFonts w:ascii="Times New Roman" w:hAnsi="Times New Roman"/>
          <w:bCs/>
          <w:i/>
          <w:iCs/>
          <w:lang w:val="vi-VN"/>
        </w:rPr>
        <w:t>(Điều 8, Luật Lâm nghiệp)</w:t>
      </w:r>
      <w:bookmarkEnd w:id="7"/>
      <w:bookmarkEnd w:id="8"/>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1. Ban quản lý rừng đặc dụng, ban quản lý rừng phòng hộ.</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2. Tổ chức kinh tế bao gồm doanh nghiệp, hợp tác xã, liên hiệp hợp tác xã và tổ chức kinh tế khác được thành lập và hoạt động theo quy định của pháp luật, trừ trường hợp quy định tại khoản 7 Điều này.</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3. Đơn vị thuộc lực lượng vũ trang nhân dân được giao rừng (sau đây gọi là đơn vị vũ trang).</w:t>
      </w:r>
    </w:p>
    <w:p w:rsidR="00EF49C1" w:rsidRPr="007116D1" w:rsidRDefault="00EF49C1" w:rsidP="004F016A">
      <w:pPr>
        <w:spacing w:before="60" w:after="60"/>
        <w:ind w:firstLine="567"/>
        <w:jc w:val="both"/>
        <w:rPr>
          <w:rFonts w:ascii="Times New Roman" w:hAnsi="Times New Roman"/>
          <w:lang w:val="vi-VN"/>
        </w:rPr>
      </w:pPr>
      <w:r w:rsidRPr="007116D1">
        <w:rPr>
          <w:rFonts w:ascii="Times New Roman" w:hAnsi="Times New Roman"/>
          <w:lang w:val="vi-VN"/>
        </w:rPr>
        <w:t>4. Tổ chức khoa học và công nghệ, đào tạo, giáo dục nghề nghiệp về lâm nghiệp.</w:t>
      </w:r>
    </w:p>
    <w:p w:rsidR="00EF49C1" w:rsidRPr="007116D1" w:rsidRDefault="00EF49C1" w:rsidP="004F016A">
      <w:pPr>
        <w:spacing w:before="60" w:after="60"/>
        <w:ind w:firstLine="567"/>
        <w:jc w:val="both"/>
        <w:rPr>
          <w:rFonts w:ascii="Times New Roman" w:hAnsi="Times New Roman"/>
        </w:rPr>
      </w:pPr>
      <w:r w:rsidRPr="007116D1">
        <w:rPr>
          <w:rFonts w:ascii="Times New Roman" w:hAnsi="Times New Roman"/>
          <w:lang w:val="vi-VN"/>
        </w:rPr>
        <w:t>5. Hộ gia đ</w:t>
      </w:r>
      <w:r w:rsidRPr="007116D1">
        <w:rPr>
          <w:rFonts w:ascii="Times New Roman" w:hAnsi="Times New Roman"/>
        </w:rPr>
        <w:t>ì</w:t>
      </w:r>
      <w:r w:rsidRPr="007116D1">
        <w:rPr>
          <w:rFonts w:ascii="Times New Roman" w:hAnsi="Times New Roman"/>
          <w:lang w:val="vi-VN"/>
        </w:rPr>
        <w:t>nh, cá nhân trong nước.</w:t>
      </w:r>
    </w:p>
    <w:p w:rsidR="00EF49C1" w:rsidRPr="007116D1" w:rsidRDefault="00EF49C1" w:rsidP="004F016A">
      <w:pPr>
        <w:spacing w:before="60" w:after="60"/>
        <w:ind w:firstLine="567"/>
        <w:jc w:val="both"/>
        <w:rPr>
          <w:rFonts w:ascii="Times New Roman" w:hAnsi="Times New Roman"/>
        </w:rPr>
      </w:pPr>
      <w:r w:rsidRPr="007116D1">
        <w:rPr>
          <w:rFonts w:ascii="Times New Roman" w:hAnsi="Times New Roman"/>
          <w:lang w:val="vi-VN"/>
        </w:rPr>
        <w:t>6. Cộng đồng dân cư.</w:t>
      </w:r>
    </w:p>
    <w:p w:rsidR="00EF49C1" w:rsidRPr="007116D1" w:rsidRDefault="00EF49C1" w:rsidP="004F016A">
      <w:pPr>
        <w:spacing w:before="60" w:after="60"/>
        <w:ind w:firstLine="567"/>
        <w:jc w:val="both"/>
        <w:rPr>
          <w:rFonts w:ascii="Times New Roman" w:hAnsi="Times New Roman"/>
        </w:rPr>
      </w:pPr>
      <w:r w:rsidRPr="007116D1">
        <w:rPr>
          <w:rFonts w:ascii="Times New Roman" w:hAnsi="Times New Roman"/>
          <w:lang w:val="vi-VN"/>
        </w:rPr>
        <w:t>7. Doanh nghiệp có vốn đầu tư nước ngoài được Nhà nước cho thuê đất để trồng rừng sản xuất.</w:t>
      </w:r>
    </w:p>
    <w:p w:rsidR="00EF49C1" w:rsidRPr="007116D1" w:rsidRDefault="00EF49C1" w:rsidP="004F016A">
      <w:pPr>
        <w:keepNext/>
        <w:spacing w:before="60" w:after="60"/>
        <w:ind w:firstLine="567"/>
        <w:jc w:val="both"/>
        <w:outlineLvl w:val="0"/>
        <w:rPr>
          <w:rFonts w:ascii="Times New Roman" w:hAnsi="Times New Roman"/>
          <w:b/>
          <w:bCs/>
          <w:iCs/>
        </w:rPr>
      </w:pPr>
      <w:bookmarkStart w:id="9" w:name="_Toc20206244"/>
      <w:bookmarkStart w:id="10" w:name="_Toc20208200"/>
      <w:r w:rsidRPr="007116D1">
        <w:rPr>
          <w:rFonts w:ascii="Times New Roman" w:hAnsi="Times New Roman"/>
          <w:b/>
          <w:bCs/>
          <w:iCs/>
        </w:rPr>
        <w:t xml:space="preserve">5. Các hành vi bị nghiêm cấm trong hoạt động lâm nghiệp </w:t>
      </w:r>
      <w:r w:rsidRPr="007116D1">
        <w:rPr>
          <w:rFonts w:ascii="Times New Roman" w:hAnsi="Times New Roman"/>
          <w:bCs/>
          <w:i/>
          <w:iCs/>
        </w:rPr>
        <w:t>(Điều 9, Luật Lâm nghiệp)</w:t>
      </w:r>
      <w:bookmarkEnd w:id="9"/>
      <w:bookmarkEnd w:id="10"/>
    </w:p>
    <w:p w:rsidR="00EF49C1" w:rsidRPr="007116D1" w:rsidRDefault="00EF49C1" w:rsidP="004F016A">
      <w:pPr>
        <w:spacing w:before="60" w:after="60"/>
        <w:ind w:firstLine="567"/>
        <w:jc w:val="both"/>
        <w:rPr>
          <w:rFonts w:ascii="Times New Roman" w:hAnsi="Times New Roman"/>
        </w:rPr>
      </w:pPr>
      <w:r w:rsidRPr="007116D1">
        <w:rPr>
          <w:rFonts w:ascii="Times New Roman" w:hAnsi="Times New Roman"/>
          <w:lang w:val="vi-VN"/>
        </w:rPr>
        <w:t>1. Chặt, phá, khai thác, lấn, chiếm rừng trái quy định của pháp luật.</w:t>
      </w:r>
    </w:p>
    <w:p w:rsidR="00EF49C1" w:rsidRPr="007116D1" w:rsidRDefault="00EF49C1" w:rsidP="004F016A">
      <w:pPr>
        <w:spacing w:before="60" w:after="60"/>
        <w:ind w:firstLine="567"/>
        <w:jc w:val="both"/>
        <w:rPr>
          <w:rFonts w:ascii="Times New Roman" w:hAnsi="Times New Roman"/>
        </w:rPr>
      </w:pPr>
      <w:r w:rsidRPr="007116D1">
        <w:rPr>
          <w:rFonts w:ascii="Times New Roman" w:hAnsi="Times New Roman"/>
          <w:lang w:val="vi-VN"/>
        </w:rPr>
        <w:t>2. Đưa chất thải, hóa chất độc, chất nổ, chất cháy, chất dễ cháy, công cụ, phương tiện vào rừng trái quy định của pháp luật; chăn, dắt, thả gia súc, vật nuôi vào phân khu bảo vệ nghiêm ngặt của rừng đặc dụng, rừng mới trồng.</w:t>
      </w:r>
    </w:p>
    <w:p w:rsidR="00EF49C1" w:rsidRPr="007116D1" w:rsidRDefault="00EF49C1" w:rsidP="004F016A">
      <w:pPr>
        <w:spacing w:before="60" w:after="60"/>
        <w:ind w:firstLine="567"/>
        <w:jc w:val="both"/>
        <w:rPr>
          <w:rFonts w:ascii="Times New Roman" w:hAnsi="Times New Roman"/>
        </w:rPr>
      </w:pPr>
      <w:r w:rsidRPr="007116D1">
        <w:rPr>
          <w:rFonts w:ascii="Times New Roman" w:hAnsi="Times New Roman"/>
          <w:lang w:val="vi-VN"/>
        </w:rPr>
        <w:t>3. Săn, bắt, nuôi, nhốt, giết, tàng trữ, vận chuyển, buôn bán động vật rừng, thu thập mẫu vật các loài thực vật rừng, động vật rừng trái quy định của pháp luật.</w:t>
      </w:r>
    </w:p>
    <w:p w:rsidR="00EF49C1" w:rsidRPr="007116D1" w:rsidRDefault="00EF49C1" w:rsidP="004F016A">
      <w:pPr>
        <w:spacing w:before="60" w:after="60"/>
        <w:ind w:firstLine="567"/>
        <w:jc w:val="both"/>
        <w:rPr>
          <w:rFonts w:ascii="Times New Roman" w:hAnsi="Times New Roman"/>
        </w:rPr>
      </w:pPr>
      <w:r w:rsidRPr="007116D1">
        <w:rPr>
          <w:rFonts w:ascii="Times New Roman" w:hAnsi="Times New Roman"/>
          <w:lang w:val="vi-VN"/>
        </w:rPr>
        <w:t>4. Hủy hoại tài nguyên rừng, hệ sinh thái rừng, công trình bảo vệ và phát triển rừng.</w:t>
      </w:r>
    </w:p>
    <w:p w:rsidR="00EF49C1" w:rsidRPr="007116D1" w:rsidRDefault="00EF49C1" w:rsidP="004F016A">
      <w:pPr>
        <w:spacing w:before="60" w:after="60"/>
        <w:ind w:firstLine="567"/>
        <w:jc w:val="both"/>
        <w:rPr>
          <w:rFonts w:ascii="Times New Roman" w:hAnsi="Times New Roman"/>
        </w:rPr>
      </w:pPr>
      <w:r w:rsidRPr="007116D1">
        <w:rPr>
          <w:rFonts w:ascii="Times New Roman" w:hAnsi="Times New Roman"/>
          <w:lang w:val="vi-VN"/>
        </w:rPr>
        <w:t>5. Vi phạm quy định về phòng cháy và chữa cháy rừng; phòng, trừ sinh vật gây hại rừng; quản lý các loài ngoại lai xâm hại; dịch vụ môi trường rừng.</w:t>
      </w:r>
    </w:p>
    <w:p w:rsidR="00EF49C1" w:rsidRPr="007116D1" w:rsidRDefault="00EF49C1" w:rsidP="004F016A">
      <w:pPr>
        <w:spacing w:before="60" w:after="60"/>
        <w:ind w:firstLine="567"/>
        <w:jc w:val="both"/>
        <w:rPr>
          <w:rFonts w:ascii="Times New Roman" w:hAnsi="Times New Roman"/>
        </w:rPr>
      </w:pPr>
      <w:r w:rsidRPr="007116D1">
        <w:rPr>
          <w:rFonts w:ascii="Times New Roman" w:hAnsi="Times New Roman"/>
          <w:lang w:val="vi-VN"/>
        </w:rPr>
        <w:t>6. Tàng trữ, mua bán, vận chuyển, chế biến, quảng cáo, trưng bày, xuất khẩu, nhập khẩu, tạm nhập, tái xuất, tạm xuất, tái nhập, quá cảnh lâm sản trái quy định của pháp luật Việt Nam và điều ước quốc tế mà nước Cộng hòa xã hội chủ nghĩa Việt Nam là thành viên.</w:t>
      </w:r>
    </w:p>
    <w:p w:rsidR="00EF49C1" w:rsidRPr="007116D1" w:rsidRDefault="00EF49C1" w:rsidP="004F016A">
      <w:pPr>
        <w:spacing w:before="60" w:after="60"/>
        <w:ind w:firstLine="567"/>
        <w:jc w:val="both"/>
        <w:rPr>
          <w:rFonts w:ascii="Times New Roman" w:hAnsi="Times New Roman"/>
        </w:rPr>
      </w:pPr>
      <w:r w:rsidRPr="007116D1">
        <w:rPr>
          <w:rFonts w:ascii="Times New Roman" w:hAnsi="Times New Roman"/>
          <w:lang w:val="vi-VN"/>
        </w:rPr>
        <w:t>7. Khai thác tài nguyên thiên nhiên, tài nguyên khoáng sản, môi trường rừng trái quy định của pháp luật; xây dựng, đào, bới, đắp đập, ngăn dòng chảy tự nhiên và các hoạt động khác trái quy định của pháp luật làm thay đổi cấu trúc cảnh quan tự nhiên của hệ sinh thái rừng.</w:t>
      </w:r>
    </w:p>
    <w:p w:rsidR="00EF49C1" w:rsidRPr="007116D1" w:rsidRDefault="00EF49C1" w:rsidP="004F016A">
      <w:pPr>
        <w:spacing w:before="60" w:after="60"/>
        <w:ind w:firstLine="567"/>
        <w:jc w:val="both"/>
        <w:rPr>
          <w:rFonts w:ascii="Times New Roman" w:hAnsi="Times New Roman"/>
        </w:rPr>
      </w:pPr>
      <w:r w:rsidRPr="007116D1">
        <w:rPr>
          <w:rFonts w:ascii="Times New Roman" w:hAnsi="Times New Roman"/>
          <w:lang w:val="vi-VN"/>
        </w:rPr>
        <w:t>8. Giao rừng, cho thuê rừng, thu hồi rừng, chuyển loại rừng, chuyển mục đích sử dụng rừng trái quy định của pháp luật; cho phép khai thác, vận chuyển lâm sản trái quy định của pháp luật; chuyển đổi diện tích rừng, chuyển nhượng, thừa kế, tặng cho, thế chấp, góp vốn bằng giá trị quyền sử dụng rừng, quyền sở hữu rừng sản xuất là rừng trồng trái quy định của pháp luật; phân biệt đối xử về tôn giáo, tín ngưỡng và giới trong giao rừng, cho thuê rừng.</w:t>
      </w:r>
    </w:p>
    <w:p w:rsidR="00EF49C1" w:rsidRPr="007116D1" w:rsidRDefault="00EF49C1" w:rsidP="004F016A">
      <w:pPr>
        <w:spacing w:before="60" w:after="60"/>
        <w:ind w:firstLine="567"/>
        <w:jc w:val="both"/>
        <w:rPr>
          <w:rFonts w:ascii="Times New Roman" w:hAnsi="Times New Roman"/>
        </w:rPr>
      </w:pPr>
      <w:r w:rsidRPr="007116D1">
        <w:rPr>
          <w:rFonts w:ascii="Times New Roman" w:hAnsi="Times New Roman"/>
          <w:lang w:val="vi-VN"/>
        </w:rPr>
        <w:lastRenderedPageBreak/>
        <w:t>9. Sử dụng nguyên liệu trong chế biến lâm sản trái quy định của pháp luật.</w:t>
      </w:r>
    </w:p>
    <w:p w:rsidR="00AF3DB6" w:rsidRDefault="00C52191" w:rsidP="004F016A">
      <w:pPr>
        <w:pStyle w:val="NormalWeb"/>
        <w:shd w:val="clear" w:color="auto" w:fill="FFFFFF"/>
        <w:spacing w:before="60" w:beforeAutospacing="0" w:after="60" w:afterAutospacing="0"/>
        <w:ind w:firstLine="567"/>
        <w:jc w:val="both"/>
        <w:rPr>
          <w:b/>
          <w:sz w:val="28"/>
          <w:szCs w:val="28"/>
          <w:shd w:val="clear" w:color="auto" w:fill="FFFFFF"/>
        </w:rPr>
      </w:pPr>
      <w:r>
        <w:rPr>
          <w:b/>
          <w:sz w:val="28"/>
          <w:szCs w:val="28"/>
          <w:shd w:val="clear" w:color="auto" w:fill="FFFFFF"/>
        </w:rPr>
        <w:t xml:space="preserve">II. </w:t>
      </w:r>
      <w:r w:rsidR="00D10B1F" w:rsidRPr="007116D1">
        <w:rPr>
          <w:b/>
          <w:sz w:val="28"/>
          <w:szCs w:val="28"/>
          <w:shd w:val="clear" w:color="auto" w:fill="FFFFFF"/>
        </w:rPr>
        <w:t>QUY CHẾ QUẢN LÝ</w:t>
      </w:r>
      <w:r w:rsidR="00270890">
        <w:rPr>
          <w:b/>
          <w:sz w:val="28"/>
          <w:szCs w:val="28"/>
          <w:shd w:val="clear" w:color="auto" w:fill="FFFFFF"/>
        </w:rPr>
        <w:t xml:space="preserve"> CÁC LOẠI</w:t>
      </w:r>
      <w:r w:rsidR="00D10B1F" w:rsidRPr="007116D1">
        <w:rPr>
          <w:b/>
          <w:sz w:val="28"/>
          <w:szCs w:val="28"/>
          <w:shd w:val="clear" w:color="auto" w:fill="FFFFFF"/>
        </w:rPr>
        <w:t xml:space="preserve"> RỪNG</w:t>
      </w:r>
      <w:bookmarkStart w:id="11" w:name="_Toc20206271"/>
      <w:bookmarkStart w:id="12" w:name="_Toc20208227"/>
    </w:p>
    <w:p w:rsidR="00AF3DB6" w:rsidRPr="00AF3DB6" w:rsidRDefault="00D10B1F" w:rsidP="004F016A">
      <w:pPr>
        <w:pStyle w:val="NormalWeb"/>
        <w:shd w:val="clear" w:color="auto" w:fill="FFFFFF"/>
        <w:spacing w:before="60" w:beforeAutospacing="0" w:after="60" w:afterAutospacing="0"/>
        <w:ind w:firstLine="567"/>
        <w:jc w:val="both"/>
        <w:rPr>
          <w:b/>
          <w:sz w:val="28"/>
          <w:szCs w:val="28"/>
          <w:shd w:val="clear" w:color="auto" w:fill="FFFFFF"/>
        </w:rPr>
      </w:pPr>
      <w:r w:rsidRPr="00AF3DB6">
        <w:rPr>
          <w:b/>
          <w:bCs/>
          <w:iCs/>
          <w:sz w:val="28"/>
          <w:szCs w:val="28"/>
        </w:rPr>
        <w:t>1</w:t>
      </w:r>
      <w:r w:rsidR="00062244" w:rsidRPr="00AF3DB6">
        <w:rPr>
          <w:b/>
          <w:bCs/>
          <w:iCs/>
          <w:sz w:val="28"/>
          <w:szCs w:val="28"/>
          <w:lang w:val="vi-VN"/>
        </w:rPr>
        <w:t xml:space="preserve">. </w:t>
      </w:r>
      <w:r w:rsidR="00212F62" w:rsidRPr="00AF3DB6">
        <w:rPr>
          <w:b/>
          <w:bCs/>
          <w:iCs/>
          <w:sz w:val="28"/>
          <w:szCs w:val="28"/>
        </w:rPr>
        <w:t xml:space="preserve">Bảo vệ rừng đặc dụng </w:t>
      </w:r>
      <w:r w:rsidR="00212F62" w:rsidRPr="00AF3DB6">
        <w:rPr>
          <w:bCs/>
          <w:i/>
          <w:iCs/>
          <w:sz w:val="28"/>
          <w:szCs w:val="28"/>
        </w:rPr>
        <w:t>(</w:t>
      </w:r>
      <w:r w:rsidR="00212F62" w:rsidRPr="00AF3DB6">
        <w:rPr>
          <w:bCs/>
          <w:i/>
          <w:iCs/>
          <w:sz w:val="28"/>
          <w:szCs w:val="28"/>
          <w:lang w:val="vi-VN"/>
        </w:rPr>
        <w:t>Điều 1</w:t>
      </w:r>
      <w:r w:rsidR="00212F62" w:rsidRPr="00AF3DB6">
        <w:rPr>
          <w:bCs/>
          <w:i/>
          <w:iCs/>
          <w:sz w:val="28"/>
          <w:szCs w:val="28"/>
        </w:rPr>
        <w:t>1</w:t>
      </w:r>
      <w:r w:rsidR="00212F62" w:rsidRPr="00AF3DB6">
        <w:rPr>
          <w:bCs/>
          <w:i/>
          <w:iCs/>
          <w:sz w:val="28"/>
          <w:szCs w:val="28"/>
          <w:lang w:val="vi-VN"/>
        </w:rPr>
        <w:t>, Nghị định số 156/2018/NĐ-CP</w:t>
      </w:r>
      <w:r w:rsidR="00212F62" w:rsidRPr="00AF3DB6">
        <w:rPr>
          <w:b/>
          <w:bCs/>
          <w:i/>
          <w:iCs/>
          <w:sz w:val="28"/>
          <w:szCs w:val="28"/>
        </w:rPr>
        <w:t>)</w:t>
      </w:r>
    </w:p>
    <w:p w:rsidR="00212F62" w:rsidRPr="00212F62" w:rsidRDefault="00AF3DB6" w:rsidP="004F016A">
      <w:pPr>
        <w:tabs>
          <w:tab w:val="left" w:pos="567"/>
        </w:tabs>
        <w:spacing w:before="60" w:after="60"/>
        <w:rPr>
          <w:rFonts w:ascii="Times New Roman" w:hAnsi="Times New Roman"/>
          <w:bCs/>
          <w:iCs/>
        </w:rPr>
      </w:pPr>
      <w:r>
        <w:rPr>
          <w:rFonts w:ascii="Times New Roman" w:hAnsi="Times New Roman"/>
          <w:bCs/>
          <w:iCs/>
        </w:rPr>
        <w:tab/>
      </w:r>
      <w:r w:rsidR="00CB46F2">
        <w:rPr>
          <w:rFonts w:ascii="Times New Roman" w:hAnsi="Times New Roman"/>
          <w:bCs/>
          <w:iCs/>
        </w:rPr>
        <w:t>-</w:t>
      </w:r>
      <w:r w:rsidR="00212F62" w:rsidRPr="00212F62">
        <w:rPr>
          <w:rFonts w:ascii="Times New Roman" w:hAnsi="Times New Roman"/>
          <w:bCs/>
          <w:iCs/>
        </w:rPr>
        <w:t xml:space="preserve"> B</w:t>
      </w:r>
      <w:r w:rsidR="00212F62" w:rsidRPr="00212F62">
        <w:rPr>
          <w:rFonts w:ascii="Times New Roman" w:hAnsi="Times New Roman" w:cs="Arial"/>
          <w:bCs/>
          <w:iCs/>
        </w:rPr>
        <w:t>ả</w:t>
      </w:r>
      <w:r w:rsidR="00212F62" w:rsidRPr="00212F62">
        <w:rPr>
          <w:rFonts w:ascii="Times New Roman" w:hAnsi="Times New Roman"/>
          <w:bCs/>
          <w:iCs/>
        </w:rPr>
        <w:t>o v</w:t>
      </w:r>
      <w:r w:rsidR="00212F62" w:rsidRPr="00212F62">
        <w:rPr>
          <w:rFonts w:ascii="Times New Roman" w:hAnsi="Times New Roman" w:cs="Arial"/>
          <w:bCs/>
          <w:iCs/>
        </w:rPr>
        <w:t>ệ</w:t>
      </w:r>
      <w:r w:rsidR="00212F62" w:rsidRPr="00212F62">
        <w:rPr>
          <w:rFonts w:ascii="Times New Roman" w:hAnsi="Times New Roman"/>
          <w:bCs/>
          <w:iCs/>
        </w:rPr>
        <w:t xml:space="preserve"> h</w:t>
      </w:r>
      <w:r w:rsidR="00212F62" w:rsidRPr="00212F62">
        <w:rPr>
          <w:rFonts w:ascii="Times New Roman" w:hAnsi="Times New Roman" w:cs="Arial"/>
          <w:bCs/>
          <w:iCs/>
        </w:rPr>
        <w:t>ệ</w:t>
      </w:r>
      <w:r w:rsidR="00212F62" w:rsidRPr="00212F62">
        <w:rPr>
          <w:rFonts w:ascii="Times New Roman" w:hAnsi="Times New Roman"/>
          <w:bCs/>
          <w:iCs/>
        </w:rPr>
        <w:t xml:space="preserve"> sinh th</w:t>
      </w:r>
      <w:r w:rsidR="00212F62" w:rsidRPr="00212F62">
        <w:rPr>
          <w:rFonts w:ascii="Times New Roman" w:hAnsi="Times New Roman" w:cs=".VnTime"/>
          <w:bCs/>
          <w:iCs/>
        </w:rPr>
        <w:t>á</w:t>
      </w:r>
      <w:r w:rsidR="00212F62" w:rsidRPr="00212F62">
        <w:rPr>
          <w:rFonts w:ascii="Times New Roman" w:hAnsi="Times New Roman"/>
          <w:bCs/>
          <w:iCs/>
        </w:rPr>
        <w:t>i r</w:t>
      </w:r>
      <w:r w:rsidR="00212F62" w:rsidRPr="00212F62">
        <w:rPr>
          <w:rFonts w:ascii="Times New Roman" w:hAnsi="Times New Roman" w:cs="Arial"/>
          <w:bCs/>
          <w:iCs/>
        </w:rPr>
        <w:t>ừ</w:t>
      </w:r>
      <w:r w:rsidR="00212F62" w:rsidRPr="00212F62">
        <w:rPr>
          <w:rFonts w:ascii="Times New Roman" w:hAnsi="Times New Roman"/>
          <w:bCs/>
          <w:iCs/>
        </w:rPr>
        <w:t>ng</w:t>
      </w:r>
    </w:p>
    <w:p w:rsidR="00AF3DB6" w:rsidRPr="00AF3DB6" w:rsidRDefault="00AF3DB6" w:rsidP="004F016A">
      <w:pPr>
        <w:keepNext/>
        <w:spacing w:before="60" w:after="60"/>
        <w:ind w:firstLine="567"/>
        <w:jc w:val="both"/>
        <w:outlineLvl w:val="0"/>
        <w:rPr>
          <w:rFonts w:ascii="Times New Roman" w:hAnsi="Times New Roman"/>
          <w:bCs/>
          <w:iCs/>
        </w:rPr>
      </w:pPr>
      <w:r w:rsidRPr="00AF3DB6">
        <w:rPr>
          <w:rFonts w:ascii="Times New Roman" w:hAnsi="Times New Roman"/>
          <w:bCs/>
          <w:iCs/>
        </w:rPr>
        <w:t>+ Việc bảo vệ hệ sinh thái rừng thực hiện theo quy định tại Điều 37 của Luật Lâm nghiệp;</w:t>
      </w:r>
    </w:p>
    <w:p w:rsidR="00AF3DB6" w:rsidRPr="00AF3DB6" w:rsidRDefault="00AF3DB6" w:rsidP="004F016A">
      <w:pPr>
        <w:keepNext/>
        <w:spacing w:before="60" w:after="60"/>
        <w:ind w:firstLine="567"/>
        <w:jc w:val="both"/>
        <w:outlineLvl w:val="0"/>
        <w:rPr>
          <w:rFonts w:ascii="Times New Roman" w:hAnsi="Times New Roman"/>
          <w:bCs/>
          <w:iCs/>
        </w:rPr>
      </w:pPr>
      <w:r w:rsidRPr="00AF3DB6">
        <w:rPr>
          <w:rFonts w:ascii="Times New Roman" w:hAnsi="Times New Roman"/>
          <w:bCs/>
          <w:iCs/>
        </w:rPr>
        <w:t>+ Không tiến hành các hoạt động sau đây trong rừng đặc dụng: các hoạt động làm thay đổi cảnh quan tự nhiên của khu rừng; khai thác trái phép tài nguyên sinh vật và các tài nguyên thiên nhiên khác; gây ô nhiễm môi trường; mang hóa chất độc hại, chất nổ, chất dễ cháy trái quy định của pháp luật vào rừng; chăn thả gia súc, gia cầm, vật nuôi trong phân khu bảo vệ nghiêm ngặt của rừng đặc dụng.</w:t>
      </w:r>
    </w:p>
    <w:p w:rsidR="00AF3DB6" w:rsidRPr="00AF3DB6" w:rsidRDefault="00AF3DB6" w:rsidP="004F016A">
      <w:pPr>
        <w:keepNext/>
        <w:spacing w:before="60" w:after="60"/>
        <w:ind w:firstLine="567"/>
        <w:jc w:val="both"/>
        <w:outlineLvl w:val="0"/>
        <w:rPr>
          <w:rFonts w:ascii="Times New Roman" w:hAnsi="Times New Roman"/>
          <w:bCs/>
          <w:iCs/>
        </w:rPr>
      </w:pPr>
      <w:r w:rsidRPr="00AF3DB6">
        <w:rPr>
          <w:rFonts w:ascii="Times New Roman" w:hAnsi="Times New Roman"/>
          <w:bCs/>
          <w:iCs/>
        </w:rPr>
        <w:t>- Bảo vệ thực vật rừng, động vật rừng</w:t>
      </w:r>
    </w:p>
    <w:p w:rsidR="00AF3DB6" w:rsidRPr="00AF3DB6" w:rsidRDefault="00AF3DB6" w:rsidP="004F016A">
      <w:pPr>
        <w:keepNext/>
        <w:spacing w:before="60" w:after="60"/>
        <w:ind w:firstLine="567"/>
        <w:jc w:val="both"/>
        <w:outlineLvl w:val="0"/>
        <w:rPr>
          <w:rFonts w:ascii="Times New Roman" w:hAnsi="Times New Roman"/>
          <w:bCs/>
          <w:iCs/>
        </w:rPr>
      </w:pPr>
      <w:r w:rsidRPr="00AF3DB6">
        <w:rPr>
          <w:rFonts w:ascii="Times New Roman" w:hAnsi="Times New Roman"/>
          <w:bCs/>
          <w:iCs/>
        </w:rPr>
        <w:t>+ Việc bảo vệ thực vật rừng, động vật rừng thực hiện theo quy định tại Điều 38 của Luật Lâm nghiệp; quy định của Chính phủ về quản lý thực vật rừng, động vật rừng nguy cấp, quý, hiếm và thực thi Công ước về buôn bán quốc tế các loài động vật, thực vật hoang dã nguy cấp;</w:t>
      </w:r>
    </w:p>
    <w:p w:rsidR="00AF3DB6" w:rsidRPr="00AF3DB6" w:rsidRDefault="00AF3DB6" w:rsidP="004F016A">
      <w:pPr>
        <w:keepNext/>
        <w:spacing w:before="60" w:after="60"/>
        <w:ind w:firstLine="567"/>
        <w:jc w:val="both"/>
        <w:outlineLvl w:val="0"/>
        <w:rPr>
          <w:rFonts w:ascii="Times New Roman" w:hAnsi="Times New Roman"/>
          <w:bCs/>
          <w:iCs/>
        </w:rPr>
      </w:pPr>
      <w:r w:rsidRPr="00AF3DB6">
        <w:rPr>
          <w:rFonts w:ascii="Times New Roman" w:hAnsi="Times New Roman"/>
          <w:bCs/>
          <w:iCs/>
        </w:rPr>
        <w:t>+ Tất cả các loài động vật rừng trong khu rừng đặc dụng phải được bảo vệ, không thực hiện các hoạt động ảnh hưởng tiêu cực đến sinh cảnh sống tự nhiên và nguồn thức ăn của động vật rừng;</w:t>
      </w:r>
    </w:p>
    <w:p w:rsidR="00AF3DB6" w:rsidRPr="00AF3DB6" w:rsidRDefault="00AF3DB6" w:rsidP="004F016A">
      <w:pPr>
        <w:keepNext/>
        <w:spacing w:before="60" w:after="60"/>
        <w:ind w:firstLine="567"/>
        <w:jc w:val="both"/>
        <w:outlineLvl w:val="0"/>
        <w:rPr>
          <w:rFonts w:ascii="Times New Roman" w:hAnsi="Times New Roman"/>
          <w:bCs/>
          <w:iCs/>
        </w:rPr>
      </w:pPr>
      <w:r w:rsidRPr="00AF3DB6">
        <w:rPr>
          <w:rFonts w:ascii="Times New Roman" w:hAnsi="Times New Roman"/>
          <w:bCs/>
          <w:iCs/>
        </w:rPr>
        <w:t>+ Được thả những loài động vật bản địa khỏe mạnh, không có bệnh và đã có phân bố trong khu rừng đặc dụng; số lượng động vật của từng loài thả vào rừng phải phù hợp với vùng sống, nguồn thức ăn của chúng và bảo đảm cân bằng sinh thái của khu rừng;</w:t>
      </w:r>
    </w:p>
    <w:p w:rsidR="00AF3DB6" w:rsidRPr="00AF3DB6" w:rsidRDefault="00AF3DB6" w:rsidP="004F016A">
      <w:pPr>
        <w:keepNext/>
        <w:spacing w:before="60" w:after="60"/>
        <w:ind w:firstLine="567"/>
        <w:jc w:val="both"/>
        <w:outlineLvl w:val="0"/>
        <w:rPr>
          <w:rFonts w:ascii="Times New Roman" w:hAnsi="Times New Roman"/>
          <w:bCs/>
          <w:iCs/>
        </w:rPr>
      </w:pPr>
      <w:r w:rsidRPr="00AF3DB6">
        <w:rPr>
          <w:rFonts w:ascii="Times New Roman" w:hAnsi="Times New Roman"/>
          <w:bCs/>
          <w:iCs/>
        </w:rPr>
        <w:t>+ Không thả và nuôi, trồng các loài động vật, thực vật không có phân bố tự nhiên tại khu rừng đặc dụng.</w:t>
      </w:r>
    </w:p>
    <w:p w:rsidR="00AF3DB6" w:rsidRPr="00AF3DB6" w:rsidRDefault="00AF3DB6" w:rsidP="004F016A">
      <w:pPr>
        <w:keepNext/>
        <w:spacing w:before="60" w:after="60"/>
        <w:ind w:firstLine="567"/>
        <w:jc w:val="both"/>
        <w:outlineLvl w:val="0"/>
        <w:rPr>
          <w:rFonts w:ascii="Times New Roman" w:hAnsi="Times New Roman"/>
          <w:bCs/>
          <w:iCs/>
        </w:rPr>
      </w:pPr>
      <w:r w:rsidRPr="00AF3DB6">
        <w:rPr>
          <w:rFonts w:ascii="Times New Roman" w:hAnsi="Times New Roman"/>
          <w:bCs/>
          <w:iCs/>
        </w:rPr>
        <w:t>- Thực hiện các quy định về phòng cháy và chữa cháy rừng quy định tại Chương IV của Nghị định này.</w:t>
      </w:r>
    </w:p>
    <w:p w:rsidR="00AF3DB6" w:rsidRPr="00AF3DB6" w:rsidRDefault="00AF3DB6" w:rsidP="004F016A">
      <w:pPr>
        <w:keepNext/>
        <w:spacing w:before="60" w:after="60"/>
        <w:ind w:firstLine="567"/>
        <w:jc w:val="both"/>
        <w:outlineLvl w:val="0"/>
        <w:rPr>
          <w:rFonts w:ascii="Times New Roman" w:hAnsi="Times New Roman"/>
          <w:bCs/>
          <w:iCs/>
        </w:rPr>
      </w:pPr>
      <w:r w:rsidRPr="00AF3DB6">
        <w:rPr>
          <w:rFonts w:ascii="Times New Roman" w:hAnsi="Times New Roman"/>
          <w:bCs/>
          <w:iCs/>
        </w:rPr>
        <w:t>- Thực hiện các quy định về phòng, trừ sinh vật gây hại rừng theo quy định tại Điều 40 của Luật Lâm nghiệp.</w:t>
      </w:r>
    </w:p>
    <w:p w:rsidR="00062244" w:rsidRPr="007116D1" w:rsidRDefault="00212F62" w:rsidP="004F016A">
      <w:pPr>
        <w:keepNext/>
        <w:spacing w:before="60" w:after="60"/>
        <w:ind w:firstLine="567"/>
        <w:outlineLvl w:val="0"/>
        <w:rPr>
          <w:rFonts w:ascii="Times New Roman" w:hAnsi="Times New Roman"/>
          <w:b/>
          <w:bCs/>
          <w:iCs/>
          <w:lang w:val="vi-VN"/>
        </w:rPr>
      </w:pPr>
      <w:r>
        <w:rPr>
          <w:rFonts w:ascii="Times New Roman" w:hAnsi="Times New Roman"/>
          <w:b/>
          <w:bCs/>
          <w:iCs/>
        </w:rPr>
        <w:t xml:space="preserve">2. </w:t>
      </w:r>
      <w:r w:rsidR="00062244" w:rsidRPr="007116D1">
        <w:rPr>
          <w:rFonts w:ascii="Times New Roman" w:hAnsi="Times New Roman"/>
          <w:b/>
          <w:bCs/>
          <w:iCs/>
          <w:lang w:val="vi-VN"/>
        </w:rPr>
        <w:t xml:space="preserve">Bảo vệ rừng phòng hộ </w:t>
      </w:r>
      <w:r w:rsidR="00062244" w:rsidRPr="007116D1">
        <w:rPr>
          <w:rFonts w:ascii="Times New Roman" w:hAnsi="Times New Roman"/>
          <w:bCs/>
          <w:i/>
          <w:iCs/>
          <w:lang w:val="vi-VN"/>
        </w:rPr>
        <w:t xml:space="preserve">(Điều 19, </w:t>
      </w:r>
      <w:bookmarkStart w:id="13" w:name="dieu_19"/>
      <w:r w:rsidR="00062244" w:rsidRPr="007116D1">
        <w:rPr>
          <w:rFonts w:ascii="Times New Roman" w:hAnsi="Times New Roman"/>
          <w:bCs/>
          <w:i/>
          <w:iCs/>
          <w:lang w:val="vi-VN"/>
        </w:rPr>
        <w:t>Nghị định số 156/2018/NĐ-CP)</w:t>
      </w:r>
      <w:bookmarkEnd w:id="11"/>
      <w:bookmarkEnd w:id="12"/>
    </w:p>
    <w:bookmarkEnd w:id="13"/>
    <w:p w:rsidR="00062244" w:rsidRPr="007116D1" w:rsidRDefault="00062244" w:rsidP="004F016A">
      <w:pPr>
        <w:spacing w:before="60" w:after="60"/>
        <w:ind w:firstLine="567"/>
        <w:jc w:val="both"/>
        <w:rPr>
          <w:rFonts w:ascii="Times New Roman" w:hAnsi="Times New Roman"/>
          <w:lang w:val="vi-VN"/>
        </w:rPr>
      </w:pPr>
      <w:r w:rsidRPr="007116D1">
        <w:rPr>
          <w:rFonts w:ascii="Times New Roman" w:hAnsi="Times New Roman"/>
          <w:lang w:val="vi-VN"/>
        </w:rPr>
        <w:t>- Bảo vệ hệ sinh thái rừng: Không tiến hành các hoạt động sau đây trong rừng phòng hộ: các hoạt động làm thay đổi cảnh quan tự nhiên của khu rừng; khai thác trái phép tài nguyên sinh vật và các tài nguyên thiên nhiên khác; gây ô nhiễm môi trường; mang hóa chất độc hại, chất nổ, chất dễ cháy trái quy định của pháp luật vào rừng; chăn thả gia súc, gia cầm, vật nuôi trên diện tích mới trồng rừng, đang trong thời kỳ chăm sóc.</w:t>
      </w:r>
    </w:p>
    <w:p w:rsidR="00062244" w:rsidRPr="007116D1" w:rsidRDefault="00062244" w:rsidP="004F016A">
      <w:pPr>
        <w:spacing w:before="60" w:after="60"/>
        <w:ind w:firstLine="567"/>
        <w:jc w:val="both"/>
        <w:rPr>
          <w:rFonts w:ascii="Times New Roman" w:hAnsi="Times New Roman"/>
          <w:lang w:val="vi-VN"/>
        </w:rPr>
      </w:pPr>
      <w:r w:rsidRPr="007116D1">
        <w:rPr>
          <w:rFonts w:ascii="Times New Roman" w:hAnsi="Times New Roman"/>
          <w:lang w:val="vi-VN"/>
        </w:rPr>
        <w:t>- Bảo vệ thực vật rừng, động vật rừng:</w:t>
      </w:r>
    </w:p>
    <w:p w:rsidR="00062244" w:rsidRPr="007116D1" w:rsidRDefault="00062244" w:rsidP="004F016A">
      <w:pPr>
        <w:spacing w:before="60" w:after="60"/>
        <w:ind w:firstLine="567"/>
        <w:jc w:val="both"/>
        <w:rPr>
          <w:rFonts w:ascii="Times New Roman" w:hAnsi="Times New Roman"/>
          <w:lang w:val="vi-VN"/>
        </w:rPr>
      </w:pPr>
      <w:r w:rsidRPr="007116D1">
        <w:rPr>
          <w:rFonts w:ascii="Times New Roman" w:hAnsi="Times New Roman"/>
          <w:lang w:val="vi-VN"/>
        </w:rPr>
        <w:t>+ Việc bảo vệ thực vật rừng, động vật rừng thực hiện theo quy định tại Điều 38 của Luật Lâm nghiệp; quy định của Chính phủ về quản lý thực vật rừng, động vật rừng nguy cấp, quý, hiếm và thực thi Công ước về buôn bán quốc tế các loài động vật, thực vật hoang dã nguy cấp;</w:t>
      </w:r>
    </w:p>
    <w:p w:rsidR="00062244" w:rsidRPr="007116D1" w:rsidRDefault="00062244" w:rsidP="004F016A">
      <w:pPr>
        <w:spacing w:before="60" w:after="60"/>
        <w:ind w:firstLine="567"/>
        <w:jc w:val="both"/>
        <w:rPr>
          <w:rFonts w:ascii="Times New Roman" w:hAnsi="Times New Roman"/>
          <w:lang w:val="vi-VN"/>
        </w:rPr>
      </w:pPr>
      <w:r w:rsidRPr="007116D1">
        <w:rPr>
          <w:rFonts w:ascii="Times New Roman" w:hAnsi="Times New Roman"/>
          <w:lang w:val="vi-VN"/>
        </w:rPr>
        <w:lastRenderedPageBreak/>
        <w:t>+ Tất cả các loài động vật rừng trong khu rừng phòng hộ phải được bảo vệ, không thực hiện các hoạt động ảnh hưởng tiêu cực đến sinh cảnh sống tự nhiên và nguồn thức ăn của động vật rừng.</w:t>
      </w:r>
    </w:p>
    <w:p w:rsidR="00062244" w:rsidRPr="007116D1" w:rsidRDefault="00062244" w:rsidP="004F016A">
      <w:pPr>
        <w:spacing w:before="60" w:after="60"/>
        <w:ind w:firstLine="567"/>
        <w:jc w:val="both"/>
        <w:rPr>
          <w:rFonts w:ascii="Times New Roman" w:hAnsi="Times New Roman"/>
          <w:lang w:val="vi-VN"/>
        </w:rPr>
      </w:pPr>
      <w:r w:rsidRPr="007116D1">
        <w:rPr>
          <w:rFonts w:ascii="Times New Roman" w:hAnsi="Times New Roman"/>
          <w:lang w:val="vi-VN"/>
        </w:rPr>
        <w:t>+ Thực hiện các quy định về phòng cháy và chữa cháy rừng quy định tại Chương IV của Nghị định này.</w:t>
      </w:r>
    </w:p>
    <w:p w:rsidR="00062244" w:rsidRPr="007116D1" w:rsidRDefault="00062244" w:rsidP="004F016A">
      <w:pPr>
        <w:spacing w:before="60" w:after="60"/>
        <w:ind w:firstLine="567"/>
        <w:jc w:val="both"/>
        <w:rPr>
          <w:rFonts w:ascii="Times New Roman" w:hAnsi="Times New Roman"/>
          <w:lang w:val="vi-VN"/>
        </w:rPr>
      </w:pPr>
      <w:r w:rsidRPr="007116D1">
        <w:rPr>
          <w:rFonts w:ascii="Times New Roman" w:hAnsi="Times New Roman"/>
          <w:lang w:val="vi-VN"/>
        </w:rPr>
        <w:t>+ Thực hiện các quy định về phòng, trừ sinh vật gây hại rừng phòng hộ quy định tại Điều 40 của Luật Lâm nghiệp.</w:t>
      </w:r>
    </w:p>
    <w:p w:rsidR="00062244" w:rsidRPr="007116D1" w:rsidRDefault="00CB46F2" w:rsidP="004F016A">
      <w:pPr>
        <w:keepNext/>
        <w:spacing w:before="60" w:after="60"/>
        <w:ind w:firstLine="567"/>
        <w:outlineLvl w:val="0"/>
        <w:rPr>
          <w:rFonts w:ascii="Times New Roman" w:hAnsi="Times New Roman"/>
          <w:b/>
          <w:bCs/>
          <w:iCs/>
          <w:lang w:val="vi-VN"/>
        </w:rPr>
      </w:pPr>
      <w:bookmarkStart w:id="14" w:name="dieu_26"/>
      <w:bookmarkStart w:id="15" w:name="_Toc20206272"/>
      <w:bookmarkStart w:id="16" w:name="_Toc20208228"/>
      <w:r>
        <w:rPr>
          <w:rFonts w:ascii="Times New Roman" w:hAnsi="Times New Roman"/>
          <w:b/>
          <w:bCs/>
          <w:iCs/>
        </w:rPr>
        <w:t>3</w:t>
      </w:r>
      <w:r w:rsidR="00062244" w:rsidRPr="007116D1">
        <w:rPr>
          <w:rFonts w:ascii="Times New Roman" w:hAnsi="Times New Roman"/>
          <w:b/>
          <w:bCs/>
          <w:iCs/>
          <w:lang w:val="vi-VN"/>
        </w:rPr>
        <w:t>. Bảo vệ rừng sản xuất</w:t>
      </w:r>
      <w:bookmarkEnd w:id="14"/>
      <w:r w:rsidR="00062244" w:rsidRPr="007116D1">
        <w:rPr>
          <w:rFonts w:ascii="Times New Roman" w:hAnsi="Times New Roman"/>
          <w:b/>
          <w:bCs/>
          <w:iCs/>
          <w:lang w:val="vi-VN"/>
        </w:rPr>
        <w:t xml:space="preserve"> </w:t>
      </w:r>
      <w:r w:rsidR="00062244" w:rsidRPr="007116D1">
        <w:rPr>
          <w:rFonts w:ascii="Times New Roman" w:hAnsi="Times New Roman"/>
          <w:bCs/>
          <w:i/>
          <w:iCs/>
          <w:lang w:val="vi-VN"/>
        </w:rPr>
        <w:t>(Điều 26, Nghị định số 156/2018/NĐ-CP)</w:t>
      </w:r>
      <w:bookmarkEnd w:id="15"/>
      <w:bookmarkEnd w:id="16"/>
    </w:p>
    <w:p w:rsidR="00062244" w:rsidRPr="007116D1" w:rsidRDefault="00062244" w:rsidP="004F016A">
      <w:pPr>
        <w:spacing w:before="60" w:after="60"/>
        <w:ind w:firstLine="567"/>
        <w:jc w:val="both"/>
        <w:rPr>
          <w:rFonts w:ascii="Times New Roman" w:hAnsi="Times New Roman"/>
          <w:lang w:val="vi-VN"/>
        </w:rPr>
      </w:pPr>
      <w:r w:rsidRPr="007116D1">
        <w:rPr>
          <w:rFonts w:ascii="Times New Roman" w:hAnsi="Times New Roman"/>
          <w:lang w:val="vi-VN"/>
        </w:rPr>
        <w:t>- Bảo vệ hệ sinh thái rừng: Khi tiến hành các hoạt động làm ảnh hưởng trực tiếp đến hệ sinh thái rừng, phải thực hiện theo quy định của pháp luật về bảo vệ môi trường và chỉ được thực hiện các hoạt động đó sau khi được cơ quan nhà nước có thẩm quyền cho phép.</w:t>
      </w:r>
    </w:p>
    <w:p w:rsidR="00062244" w:rsidRPr="007116D1" w:rsidRDefault="00062244" w:rsidP="004F016A">
      <w:pPr>
        <w:spacing w:before="60" w:after="60"/>
        <w:ind w:firstLine="567"/>
        <w:jc w:val="both"/>
        <w:rPr>
          <w:rFonts w:ascii="Times New Roman" w:hAnsi="Times New Roman"/>
          <w:lang w:val="vi-VN"/>
        </w:rPr>
      </w:pPr>
      <w:r w:rsidRPr="007116D1">
        <w:rPr>
          <w:rFonts w:ascii="Times New Roman" w:hAnsi="Times New Roman"/>
          <w:lang w:val="vi-VN"/>
        </w:rPr>
        <w:t>- Bảo vệ thực vật rừng, động vật rừng</w:t>
      </w:r>
    </w:p>
    <w:p w:rsidR="00062244" w:rsidRPr="007116D1" w:rsidRDefault="00062244" w:rsidP="004F016A">
      <w:pPr>
        <w:spacing w:before="60" w:after="60"/>
        <w:ind w:firstLine="567"/>
        <w:jc w:val="both"/>
        <w:rPr>
          <w:rFonts w:ascii="Times New Roman" w:hAnsi="Times New Roman"/>
          <w:lang w:val="vi-VN"/>
        </w:rPr>
      </w:pPr>
      <w:r w:rsidRPr="007116D1">
        <w:rPr>
          <w:rFonts w:ascii="Times New Roman" w:hAnsi="Times New Roman"/>
          <w:lang w:val="vi-VN"/>
        </w:rPr>
        <w:t>+ Việc bảo vệ thực vật rừng, động vật rừng thực hiện theo quy định tại Điều 38 của Luật Lâm nghiệp và quy định của Chính phủ về quản lý thực vật rừng, động vật rừng nguy cấp, quý, hiếm và thực thi Công ước về buôn bán quốc tế các loài động vật, thực vật hoang dã nguy cấp;</w:t>
      </w:r>
    </w:p>
    <w:p w:rsidR="00062244" w:rsidRPr="007116D1" w:rsidRDefault="00062244" w:rsidP="004F016A">
      <w:pPr>
        <w:spacing w:before="60" w:after="60"/>
        <w:ind w:firstLine="567"/>
        <w:jc w:val="both"/>
        <w:rPr>
          <w:rFonts w:ascii="Times New Roman" w:hAnsi="Times New Roman"/>
          <w:lang w:val="vi-VN"/>
        </w:rPr>
      </w:pPr>
      <w:r w:rsidRPr="007116D1">
        <w:rPr>
          <w:rFonts w:ascii="Times New Roman" w:hAnsi="Times New Roman"/>
          <w:lang w:val="vi-VN"/>
        </w:rPr>
        <w:t>+ Tất cả các loài động vật rừng trong khu rừng sản xuất phải được bảo vệ, bảo đảm sinh cảnh sống tự nhiên và nguồn thức ăn của động vật rừng.</w:t>
      </w:r>
    </w:p>
    <w:p w:rsidR="00062244" w:rsidRPr="007116D1" w:rsidRDefault="00062244" w:rsidP="004F016A">
      <w:pPr>
        <w:spacing w:before="60" w:after="60"/>
        <w:ind w:firstLine="567"/>
        <w:jc w:val="both"/>
        <w:rPr>
          <w:rFonts w:ascii="Times New Roman" w:hAnsi="Times New Roman"/>
          <w:lang w:val="vi-VN"/>
        </w:rPr>
      </w:pPr>
      <w:r w:rsidRPr="007116D1">
        <w:rPr>
          <w:rFonts w:ascii="Times New Roman" w:hAnsi="Times New Roman"/>
          <w:lang w:val="vi-VN"/>
        </w:rPr>
        <w:t>- Thực hiện các quy định về phòng cháy và chữa cháy rừng theo quy định tại Chương IV của Nghị định này.</w:t>
      </w:r>
    </w:p>
    <w:p w:rsidR="00062244" w:rsidRPr="007116D1" w:rsidRDefault="00062244" w:rsidP="004F016A">
      <w:pPr>
        <w:spacing w:before="60" w:after="60"/>
        <w:ind w:firstLine="567"/>
        <w:jc w:val="both"/>
        <w:rPr>
          <w:rFonts w:ascii="Times New Roman" w:hAnsi="Times New Roman"/>
        </w:rPr>
      </w:pPr>
      <w:r w:rsidRPr="007116D1">
        <w:rPr>
          <w:rFonts w:ascii="Times New Roman" w:hAnsi="Times New Roman"/>
          <w:lang w:val="vi-VN"/>
        </w:rPr>
        <w:t>- Thực hiện các quy định về phòng, trừ sinh vật gây hại rừng sản xuất theo quy định tại Điều 40 của Luật Lâm nghiệp, pháp luật về bảo vệ và kiểm dịch thực vật, thú y.</w:t>
      </w:r>
    </w:p>
    <w:p w:rsidR="002B2E7E" w:rsidRPr="007116D1" w:rsidRDefault="00CB46F2" w:rsidP="004F016A">
      <w:pPr>
        <w:keepNext/>
        <w:spacing w:before="60" w:after="60"/>
        <w:ind w:firstLine="567"/>
        <w:outlineLvl w:val="0"/>
        <w:rPr>
          <w:rFonts w:ascii="Times New Roman" w:hAnsi="Times New Roman"/>
          <w:b/>
          <w:bCs/>
          <w:iCs/>
          <w:lang w:val="vi-VN"/>
        </w:rPr>
      </w:pPr>
      <w:bookmarkStart w:id="17" w:name="_Toc20206276"/>
      <w:bookmarkStart w:id="18" w:name="_Toc20208232"/>
      <w:r>
        <w:rPr>
          <w:rFonts w:ascii="Times New Roman" w:hAnsi="Times New Roman"/>
          <w:b/>
          <w:bCs/>
          <w:iCs/>
        </w:rPr>
        <w:t>4</w:t>
      </w:r>
      <w:r w:rsidR="002B2E7E" w:rsidRPr="007116D1">
        <w:rPr>
          <w:rFonts w:ascii="Times New Roman" w:hAnsi="Times New Roman"/>
          <w:b/>
          <w:bCs/>
          <w:iCs/>
          <w:lang w:val="vi-VN"/>
        </w:rPr>
        <w:t xml:space="preserve">. Trách nhiệm bảo vệ rừng của toàn dân </w:t>
      </w:r>
      <w:r w:rsidR="002B2E7E" w:rsidRPr="007116D1">
        <w:rPr>
          <w:rFonts w:ascii="Times New Roman" w:hAnsi="Times New Roman"/>
          <w:bCs/>
          <w:i/>
          <w:iCs/>
          <w:lang w:val="vi-VN"/>
        </w:rPr>
        <w:t>(Điều 43, Luật Lâm nghiệp)</w:t>
      </w:r>
      <w:bookmarkEnd w:id="17"/>
      <w:bookmarkEnd w:id="18"/>
    </w:p>
    <w:p w:rsidR="002B2E7E" w:rsidRPr="007116D1" w:rsidRDefault="002B2E7E" w:rsidP="004F016A">
      <w:pPr>
        <w:spacing w:before="60" w:after="60"/>
        <w:ind w:firstLine="567"/>
        <w:jc w:val="both"/>
        <w:rPr>
          <w:rFonts w:ascii="Times New Roman" w:hAnsi="Times New Roman"/>
          <w:lang w:val="vi-VN"/>
        </w:rPr>
      </w:pPr>
      <w:r w:rsidRPr="007116D1">
        <w:rPr>
          <w:rFonts w:ascii="Times New Roman" w:hAnsi="Times New Roman"/>
          <w:lang w:val="vi-VN"/>
        </w:rPr>
        <w:t>1. Cơ quan nhà nước, tổ chức, hộ gia đình, cá nhân, cộng đồng dân cư có trách nhiệm bảo vệ rừng theo quy định của Luật này, pháp luật về phòng cháy và chữa cháy, bảo vệ môi trường, đa dạng sinh học, bảo vệ và kiểm dịch thực vật, thú y và quy định khác của pháp luật có liên quan.</w:t>
      </w:r>
    </w:p>
    <w:p w:rsidR="002B2E7E" w:rsidRPr="007116D1" w:rsidRDefault="002B2E7E" w:rsidP="004F016A">
      <w:pPr>
        <w:spacing w:before="60" w:after="60"/>
        <w:ind w:firstLine="567"/>
        <w:jc w:val="both"/>
        <w:rPr>
          <w:rFonts w:ascii="Times New Roman" w:hAnsi="Times New Roman"/>
        </w:rPr>
      </w:pPr>
      <w:r w:rsidRPr="007116D1">
        <w:rPr>
          <w:rFonts w:ascii="Times New Roman" w:hAnsi="Times New Roman"/>
          <w:lang w:val="vi-VN"/>
        </w:rPr>
        <w:t>2. Tổ chức, hộ gia đình, cá nhân, cộng đồng dân cư có trách nhiệm thông báo kịp thời cho cơ quan nhà nước có thẩm quyền hoặc chủ rừng về cháy rừng, sinh vật gây hại rừng và hành vi vi phạm quy định về quản lý, bảo vệ rừng; chấp hành sự huy động nhân lực, phương tiện của cơ quan nhà nước có thẩm quyền khi xảy ra cháy rừng.</w:t>
      </w:r>
    </w:p>
    <w:p w:rsidR="002B2E7E" w:rsidRPr="007116D1" w:rsidRDefault="00CB46F2" w:rsidP="004F016A">
      <w:pPr>
        <w:spacing w:before="60" w:after="60"/>
        <w:ind w:firstLine="567"/>
        <w:jc w:val="both"/>
        <w:rPr>
          <w:rFonts w:ascii="Times New Roman" w:hAnsi="Times New Roman"/>
          <w:i/>
          <w:lang w:val="vi-VN"/>
        </w:rPr>
      </w:pPr>
      <w:r>
        <w:rPr>
          <w:rFonts w:ascii="Times New Roman" w:hAnsi="Times New Roman"/>
          <w:b/>
        </w:rPr>
        <w:t>5</w:t>
      </w:r>
      <w:r w:rsidR="002B2E7E" w:rsidRPr="007116D1">
        <w:rPr>
          <w:rFonts w:ascii="Times New Roman" w:hAnsi="Times New Roman"/>
          <w:b/>
          <w:bCs/>
          <w:lang w:val="vi-VN"/>
        </w:rPr>
        <w:t xml:space="preserve">. Điều kiện chuyển mục đích sử dụng rừng sang mục đích khác </w:t>
      </w:r>
      <w:r w:rsidR="002B2E7E" w:rsidRPr="007116D1">
        <w:rPr>
          <w:rFonts w:ascii="Times New Roman" w:hAnsi="Times New Roman"/>
          <w:bCs/>
          <w:i/>
          <w:lang w:val="vi-VN"/>
        </w:rPr>
        <w:t>(Điều 19, Luật Lâm nghiệp)</w:t>
      </w:r>
    </w:p>
    <w:p w:rsidR="002B2E7E" w:rsidRPr="007116D1" w:rsidRDefault="002B2E7E" w:rsidP="004F016A">
      <w:pPr>
        <w:spacing w:before="60" w:after="60"/>
        <w:ind w:firstLine="567"/>
        <w:jc w:val="both"/>
        <w:rPr>
          <w:rFonts w:ascii="Times New Roman" w:hAnsi="Times New Roman"/>
          <w:lang w:val="vi-VN"/>
        </w:rPr>
      </w:pPr>
      <w:r w:rsidRPr="007116D1">
        <w:rPr>
          <w:rFonts w:ascii="Times New Roman" w:hAnsi="Times New Roman"/>
          <w:lang w:val="vi-VN"/>
        </w:rPr>
        <w:t>1. Phù hợp với quy hoạch lâm nghiệp cấp quốc gia; quy hoạch, kế hoạch sử dụng đất.</w:t>
      </w:r>
    </w:p>
    <w:p w:rsidR="002B2E7E" w:rsidRPr="007116D1" w:rsidRDefault="002B2E7E" w:rsidP="004F016A">
      <w:pPr>
        <w:spacing w:before="60" w:after="60"/>
        <w:ind w:firstLine="567"/>
        <w:jc w:val="both"/>
        <w:rPr>
          <w:rFonts w:ascii="Times New Roman" w:hAnsi="Times New Roman"/>
          <w:lang w:val="vi-VN"/>
        </w:rPr>
      </w:pPr>
      <w:r w:rsidRPr="007116D1">
        <w:rPr>
          <w:rFonts w:ascii="Times New Roman" w:hAnsi="Times New Roman"/>
          <w:lang w:val="vi-VN"/>
        </w:rPr>
        <w:t>2. Được cơ quan nhà nước có thẩm quyền quyết định chủ trương chuyển mục đích sử dụng rừng sang mục đích khác.</w:t>
      </w:r>
    </w:p>
    <w:p w:rsidR="002B2E7E" w:rsidRPr="007116D1" w:rsidRDefault="002B2E7E" w:rsidP="004F016A">
      <w:pPr>
        <w:spacing w:before="60" w:after="60"/>
        <w:ind w:firstLine="567"/>
        <w:jc w:val="both"/>
        <w:rPr>
          <w:rFonts w:ascii="Times New Roman" w:hAnsi="Times New Roman"/>
          <w:lang w:val="vi-VN"/>
        </w:rPr>
      </w:pPr>
      <w:r w:rsidRPr="007116D1">
        <w:rPr>
          <w:rFonts w:ascii="Times New Roman" w:hAnsi="Times New Roman"/>
          <w:lang w:val="vi-VN"/>
        </w:rPr>
        <w:t>3. Có dự án đầu tư được cơ quan nhà nước có thẩm quyền quyết định.</w:t>
      </w:r>
    </w:p>
    <w:p w:rsidR="002B2E7E" w:rsidRPr="00AF3DB6" w:rsidRDefault="002B2E7E" w:rsidP="004F016A">
      <w:pPr>
        <w:spacing w:before="60" w:after="60"/>
        <w:ind w:firstLine="567"/>
        <w:jc w:val="both"/>
        <w:rPr>
          <w:rFonts w:ascii="Times New Roman" w:hAnsi="Times New Roman"/>
          <w:spacing w:val="-2"/>
        </w:rPr>
      </w:pPr>
      <w:r w:rsidRPr="00AF3DB6">
        <w:rPr>
          <w:rFonts w:ascii="Times New Roman" w:hAnsi="Times New Roman"/>
          <w:spacing w:val="-2"/>
          <w:lang w:val="vi-VN"/>
        </w:rPr>
        <w:lastRenderedPageBreak/>
        <w:t>4. Có phương án trồng rừng thay thế được cơ quan nhà nước có thẩm quyền phê duyệt hoặc sau khi hoàn thành trách nhiệm nộp tiền trồng rừng thay thế.</w:t>
      </w:r>
    </w:p>
    <w:p w:rsidR="002B2E7E" w:rsidRPr="007116D1" w:rsidRDefault="00CB46F2" w:rsidP="004F016A">
      <w:pPr>
        <w:spacing w:before="60" w:after="60"/>
        <w:ind w:firstLine="567"/>
        <w:jc w:val="both"/>
        <w:rPr>
          <w:rFonts w:ascii="Times New Roman" w:hAnsi="Times New Roman"/>
          <w:b/>
          <w:lang w:val="vi-VN"/>
        </w:rPr>
      </w:pPr>
      <w:r>
        <w:rPr>
          <w:rFonts w:ascii="Times New Roman" w:hAnsi="Times New Roman"/>
          <w:b/>
        </w:rPr>
        <w:t>6</w:t>
      </w:r>
      <w:r w:rsidR="002B2E7E" w:rsidRPr="007116D1">
        <w:rPr>
          <w:rFonts w:ascii="Times New Roman" w:hAnsi="Times New Roman"/>
          <w:b/>
          <w:lang w:val="vi-VN"/>
        </w:rPr>
        <w:t xml:space="preserve">. Thu hồi rừng </w:t>
      </w:r>
      <w:r w:rsidR="002B2E7E" w:rsidRPr="007116D1">
        <w:rPr>
          <w:rFonts w:ascii="Times New Roman" w:hAnsi="Times New Roman"/>
          <w:bCs/>
          <w:i/>
          <w:lang w:val="vi-VN"/>
        </w:rPr>
        <w:t>(Điều 22, Luật Lâm nghiệp)</w:t>
      </w:r>
    </w:p>
    <w:p w:rsidR="002B2E7E" w:rsidRPr="007116D1" w:rsidRDefault="002B2E7E" w:rsidP="004F016A">
      <w:pPr>
        <w:spacing w:before="60" w:after="60"/>
        <w:ind w:firstLine="567"/>
        <w:jc w:val="both"/>
        <w:rPr>
          <w:rFonts w:ascii="Times New Roman" w:hAnsi="Times New Roman"/>
          <w:lang w:val="vi-VN"/>
        </w:rPr>
      </w:pPr>
      <w:r w:rsidRPr="007116D1">
        <w:rPr>
          <w:rFonts w:ascii="Times New Roman" w:hAnsi="Times New Roman"/>
          <w:lang w:val="vi-VN"/>
        </w:rPr>
        <w:t>1. Nhà nước thu hồi rừng trong các trường hợp sau đây:</w:t>
      </w:r>
    </w:p>
    <w:p w:rsidR="002B2E7E" w:rsidRPr="007116D1" w:rsidRDefault="002B2E7E" w:rsidP="004F016A">
      <w:pPr>
        <w:spacing w:before="60" w:after="60"/>
        <w:ind w:firstLine="567"/>
        <w:jc w:val="both"/>
        <w:rPr>
          <w:rFonts w:ascii="Times New Roman" w:hAnsi="Times New Roman"/>
          <w:lang w:val="vi-VN"/>
        </w:rPr>
      </w:pPr>
      <w:r w:rsidRPr="007116D1">
        <w:rPr>
          <w:rFonts w:ascii="Times New Roman" w:hAnsi="Times New Roman"/>
          <w:lang w:val="vi-VN"/>
        </w:rPr>
        <w:t>a) Chủ rừng sử dụng rừng không đúng mục đích, cố ý không thực hiện nghĩa vụ với Nhà nước hoặc vi phạm nghiêm trọng quy định của pháp luật về lâm nghiệp;</w:t>
      </w:r>
    </w:p>
    <w:p w:rsidR="002B2E7E" w:rsidRPr="007116D1" w:rsidRDefault="002B2E7E" w:rsidP="004F016A">
      <w:pPr>
        <w:spacing w:before="60" w:after="60"/>
        <w:ind w:firstLine="567"/>
        <w:jc w:val="both"/>
        <w:rPr>
          <w:rFonts w:ascii="Times New Roman" w:hAnsi="Times New Roman"/>
          <w:lang w:val="vi-VN"/>
        </w:rPr>
      </w:pPr>
      <w:r w:rsidRPr="007116D1">
        <w:rPr>
          <w:rFonts w:ascii="Times New Roman" w:hAnsi="Times New Roman"/>
          <w:lang w:val="vi-VN"/>
        </w:rPr>
        <w:t>b) Chủ rừng không tiến hành hoạt động bảo vệ và phát triển rừng sau 12 tháng liên tục kể từ ngày được giao, được thuê rừng, trừ trường hợp bất khả kháng được cơ quan nhà nước có thẩm quyền xác nhận;</w:t>
      </w:r>
    </w:p>
    <w:p w:rsidR="002B2E7E" w:rsidRPr="007116D1" w:rsidRDefault="002B2E7E" w:rsidP="004F016A">
      <w:pPr>
        <w:spacing w:before="60" w:after="60"/>
        <w:ind w:firstLine="567"/>
        <w:jc w:val="both"/>
        <w:rPr>
          <w:rFonts w:ascii="Times New Roman" w:hAnsi="Times New Roman"/>
          <w:lang w:val="vi-VN"/>
        </w:rPr>
      </w:pPr>
      <w:r w:rsidRPr="007116D1">
        <w:rPr>
          <w:rFonts w:ascii="Times New Roman" w:hAnsi="Times New Roman"/>
          <w:lang w:val="vi-VN"/>
        </w:rPr>
        <w:t>c) Chủ rừng tự nguyện trả lại rừng;</w:t>
      </w:r>
    </w:p>
    <w:p w:rsidR="002B2E7E" w:rsidRPr="007116D1" w:rsidRDefault="002B2E7E" w:rsidP="004F016A">
      <w:pPr>
        <w:spacing w:before="60" w:after="60"/>
        <w:ind w:firstLine="567"/>
        <w:jc w:val="both"/>
        <w:rPr>
          <w:rFonts w:ascii="Times New Roman" w:hAnsi="Times New Roman"/>
          <w:lang w:val="vi-VN"/>
        </w:rPr>
      </w:pPr>
      <w:r w:rsidRPr="007116D1">
        <w:rPr>
          <w:rFonts w:ascii="Times New Roman" w:hAnsi="Times New Roman"/>
          <w:lang w:val="vi-VN"/>
        </w:rPr>
        <w:t>d) Rừng được Nhà nước giao, cho thuê khi hết hạn mà không được gia hạn;</w:t>
      </w:r>
    </w:p>
    <w:p w:rsidR="002B2E7E" w:rsidRPr="007116D1" w:rsidRDefault="002B2E7E" w:rsidP="004F016A">
      <w:pPr>
        <w:spacing w:before="60" w:after="60"/>
        <w:ind w:firstLine="567"/>
        <w:jc w:val="both"/>
        <w:rPr>
          <w:rFonts w:ascii="Times New Roman" w:hAnsi="Times New Roman"/>
          <w:lang w:val="vi-VN"/>
        </w:rPr>
      </w:pPr>
      <w:r w:rsidRPr="007116D1">
        <w:rPr>
          <w:rFonts w:ascii="Times New Roman" w:hAnsi="Times New Roman"/>
          <w:lang w:val="vi-VN"/>
        </w:rPr>
        <w:t>đ) Rừng được giao, được thuê không đúng thẩm quyền hoặc không đúng đối tượng;</w:t>
      </w:r>
    </w:p>
    <w:p w:rsidR="002B2E7E" w:rsidRPr="007116D1" w:rsidRDefault="002B2E7E" w:rsidP="004F016A">
      <w:pPr>
        <w:spacing w:before="60" w:after="60"/>
        <w:ind w:firstLine="567"/>
        <w:jc w:val="both"/>
        <w:rPr>
          <w:rFonts w:ascii="Times New Roman" w:hAnsi="Times New Roman"/>
          <w:lang w:val="vi-VN"/>
        </w:rPr>
      </w:pPr>
      <w:r w:rsidRPr="007116D1">
        <w:rPr>
          <w:rFonts w:ascii="Times New Roman" w:hAnsi="Times New Roman"/>
          <w:lang w:val="vi-VN"/>
        </w:rPr>
        <w:t>e) Chủ rừng là cá nhân khi chết không có người thừa kế theo quy định của pháp luật;</w:t>
      </w:r>
    </w:p>
    <w:p w:rsidR="002B2E7E" w:rsidRPr="007116D1" w:rsidRDefault="002B2E7E" w:rsidP="004F016A">
      <w:pPr>
        <w:spacing w:before="60" w:after="60"/>
        <w:ind w:firstLine="567"/>
        <w:jc w:val="both"/>
        <w:rPr>
          <w:rFonts w:ascii="Times New Roman" w:hAnsi="Times New Roman"/>
          <w:lang w:val="vi-VN"/>
        </w:rPr>
      </w:pPr>
      <w:r w:rsidRPr="007116D1">
        <w:rPr>
          <w:rFonts w:ascii="Times New Roman" w:hAnsi="Times New Roman"/>
          <w:lang w:val="vi-VN"/>
        </w:rPr>
        <w:t>g) Các trường hợp thu hồi đất có rừng khác theo quy định của Luật Đất đai.</w:t>
      </w:r>
    </w:p>
    <w:p w:rsidR="002B2E7E" w:rsidRDefault="002B2E7E" w:rsidP="004F016A">
      <w:pPr>
        <w:spacing w:before="60" w:after="60"/>
        <w:ind w:firstLine="567"/>
        <w:jc w:val="both"/>
        <w:rPr>
          <w:rFonts w:ascii="Times New Roman" w:hAnsi="Times New Roman"/>
        </w:rPr>
      </w:pPr>
      <w:r w:rsidRPr="007116D1">
        <w:rPr>
          <w:rFonts w:ascii="Times New Roman" w:hAnsi="Times New Roman"/>
          <w:lang w:val="vi-VN"/>
        </w:rPr>
        <w:t>2. Chủ rừng được bồi thường, hỗ trợ theo quy định của pháp luật khi Nhà nước thu hồi rừng vì mục đích quốc phòng, an ninh; phát triển kinh tế - xã hội vì lợi ích quốc gia, công cộng; giao rừng, cho thuê rừng không đúng thẩm quyền hoặc không đúng đối tượng.</w:t>
      </w:r>
    </w:p>
    <w:p w:rsidR="00CB46F2" w:rsidRDefault="00CB46F2" w:rsidP="004F016A">
      <w:pPr>
        <w:spacing w:before="60" w:after="60"/>
        <w:ind w:firstLine="567"/>
        <w:jc w:val="both"/>
        <w:rPr>
          <w:rFonts w:ascii="Times New Roman" w:hAnsi="Times New Roman"/>
          <w:bCs/>
          <w:i/>
        </w:rPr>
      </w:pPr>
      <w:r w:rsidRPr="001A1026">
        <w:rPr>
          <w:rFonts w:ascii="Times New Roman" w:hAnsi="Times New Roman"/>
          <w:b/>
        </w:rPr>
        <w:t>7.</w:t>
      </w:r>
      <w:r w:rsidRPr="001A1026">
        <w:rPr>
          <w:rFonts w:ascii="Times New Roman" w:hAnsi="Times New Roman"/>
        </w:rPr>
        <w:t xml:space="preserve"> </w:t>
      </w:r>
      <w:r w:rsidRPr="001A1026">
        <w:rPr>
          <w:rFonts w:ascii="Times New Roman" w:hAnsi="Times New Roman"/>
          <w:b/>
          <w:bCs/>
          <w:lang w:val="vi-VN"/>
        </w:rPr>
        <w:t xml:space="preserve">Khai thác lâm sản trong rừng </w:t>
      </w:r>
      <w:r w:rsidRPr="001A1026">
        <w:rPr>
          <w:rFonts w:ascii="Times New Roman" w:hAnsi="Times New Roman"/>
          <w:b/>
          <w:bCs/>
        </w:rPr>
        <w:t>đặc dụng</w:t>
      </w:r>
      <w:r w:rsidRPr="001A1026">
        <w:rPr>
          <w:rFonts w:ascii="Times New Roman" w:hAnsi="Times New Roman"/>
          <w:b/>
          <w:bCs/>
          <w:lang w:val="vi-VN"/>
        </w:rPr>
        <w:t xml:space="preserve"> </w:t>
      </w:r>
      <w:r w:rsidRPr="001A1026">
        <w:rPr>
          <w:rFonts w:ascii="Times New Roman" w:hAnsi="Times New Roman"/>
          <w:bCs/>
          <w:i/>
          <w:lang w:val="vi-VN"/>
        </w:rPr>
        <w:t>(Điều 5</w:t>
      </w:r>
      <w:r w:rsidR="00762026" w:rsidRPr="001A1026">
        <w:rPr>
          <w:rFonts w:ascii="Times New Roman" w:hAnsi="Times New Roman"/>
          <w:bCs/>
          <w:i/>
        </w:rPr>
        <w:t>2</w:t>
      </w:r>
      <w:r w:rsidRPr="001A1026">
        <w:rPr>
          <w:rFonts w:ascii="Times New Roman" w:hAnsi="Times New Roman"/>
          <w:bCs/>
          <w:i/>
          <w:lang w:val="vi-VN"/>
        </w:rPr>
        <w:t>, Luật Lâm nghiệp)</w:t>
      </w:r>
    </w:p>
    <w:p w:rsidR="001A1026" w:rsidRPr="001A1026" w:rsidRDefault="001A1026" w:rsidP="004F016A">
      <w:pPr>
        <w:spacing w:before="60" w:after="60"/>
        <w:ind w:firstLine="567"/>
        <w:jc w:val="both"/>
        <w:rPr>
          <w:rFonts w:ascii="Times New Roman" w:hAnsi="Times New Roman"/>
        </w:rPr>
      </w:pPr>
      <w:r w:rsidRPr="001A1026">
        <w:rPr>
          <w:rFonts w:ascii="Times New Roman" w:hAnsi="Times New Roman"/>
        </w:rPr>
        <w:t xml:space="preserve">1. </w:t>
      </w:r>
      <w:r w:rsidRPr="001A1026">
        <w:rPr>
          <w:rFonts w:ascii="Times New Roman" w:hAnsi="Times New Roman" w:cs="Arial"/>
        </w:rPr>
        <w:t>Đố</w:t>
      </w:r>
      <w:r w:rsidRPr="001A1026">
        <w:rPr>
          <w:rFonts w:ascii="Times New Roman" w:hAnsi="Times New Roman"/>
        </w:rPr>
        <w:t>i v</w:t>
      </w:r>
      <w:r w:rsidRPr="001A1026">
        <w:rPr>
          <w:rFonts w:ascii="Times New Roman" w:hAnsi="Times New Roman" w:cs="Arial"/>
        </w:rPr>
        <w:t>ớ</w:t>
      </w:r>
      <w:r w:rsidRPr="001A1026">
        <w:rPr>
          <w:rFonts w:ascii="Times New Roman" w:hAnsi="Times New Roman"/>
        </w:rPr>
        <w:t>i v</w:t>
      </w:r>
      <w:r w:rsidRPr="001A1026">
        <w:rPr>
          <w:rFonts w:ascii="Times New Roman" w:hAnsi="Times New Roman" w:cs="Arial"/>
        </w:rPr>
        <w:t>ườ</w:t>
      </w:r>
      <w:r w:rsidRPr="001A1026">
        <w:rPr>
          <w:rFonts w:ascii="Times New Roman" w:hAnsi="Times New Roman"/>
        </w:rPr>
        <w:t>n qu</w:t>
      </w:r>
      <w:r w:rsidRPr="001A1026">
        <w:rPr>
          <w:rFonts w:ascii="Times New Roman" w:hAnsi="Times New Roman" w:cs="Arial"/>
        </w:rPr>
        <w:t>ố</w:t>
      </w:r>
      <w:r w:rsidRPr="001A1026">
        <w:rPr>
          <w:rFonts w:ascii="Times New Roman" w:hAnsi="Times New Roman"/>
        </w:rPr>
        <w:t>c gia, khu d</w:t>
      </w:r>
      <w:r w:rsidRPr="001A1026">
        <w:rPr>
          <w:rFonts w:ascii="Times New Roman" w:hAnsi="Times New Roman" w:cs="Arial"/>
        </w:rPr>
        <w:t>ự</w:t>
      </w:r>
      <w:r w:rsidRPr="001A1026">
        <w:rPr>
          <w:rFonts w:ascii="Times New Roman" w:hAnsi="Times New Roman"/>
        </w:rPr>
        <w:t xml:space="preserve"> tr</w:t>
      </w:r>
      <w:r w:rsidRPr="001A1026">
        <w:rPr>
          <w:rFonts w:ascii="Times New Roman" w:hAnsi="Times New Roman" w:cs="Arial"/>
        </w:rPr>
        <w:t>ữ</w:t>
      </w:r>
      <w:r w:rsidRPr="001A1026">
        <w:rPr>
          <w:rFonts w:ascii="Times New Roman" w:hAnsi="Times New Roman"/>
        </w:rPr>
        <w:t xml:space="preserve"> thi</w:t>
      </w:r>
      <w:r w:rsidRPr="001A1026">
        <w:rPr>
          <w:rFonts w:ascii="Times New Roman" w:hAnsi="Times New Roman" w:cs=".VnTime"/>
        </w:rPr>
        <w:t>ê</w:t>
      </w:r>
      <w:r w:rsidRPr="001A1026">
        <w:rPr>
          <w:rFonts w:ascii="Times New Roman" w:hAnsi="Times New Roman"/>
        </w:rPr>
        <w:t>n nhi</w:t>
      </w:r>
      <w:r w:rsidRPr="001A1026">
        <w:rPr>
          <w:rFonts w:ascii="Times New Roman" w:hAnsi="Times New Roman" w:cs=".VnTime"/>
        </w:rPr>
        <w:t>ê</w:t>
      </w:r>
      <w:r w:rsidRPr="001A1026">
        <w:rPr>
          <w:rFonts w:ascii="Times New Roman" w:hAnsi="Times New Roman"/>
        </w:rPr>
        <w:t>n, khu b</w:t>
      </w:r>
      <w:r w:rsidRPr="001A1026">
        <w:rPr>
          <w:rFonts w:ascii="Times New Roman" w:hAnsi="Times New Roman" w:cs="Arial"/>
        </w:rPr>
        <w:t>ả</w:t>
      </w:r>
      <w:r w:rsidRPr="001A1026">
        <w:rPr>
          <w:rFonts w:ascii="Times New Roman" w:hAnsi="Times New Roman"/>
        </w:rPr>
        <w:t>o t</w:t>
      </w:r>
      <w:r w:rsidRPr="001A1026">
        <w:rPr>
          <w:rFonts w:ascii="Times New Roman" w:hAnsi="Times New Roman" w:cs="Arial"/>
        </w:rPr>
        <w:t>ồ</w:t>
      </w:r>
      <w:r w:rsidRPr="001A1026">
        <w:rPr>
          <w:rFonts w:ascii="Times New Roman" w:hAnsi="Times New Roman"/>
        </w:rPr>
        <w:t>n lo</w:t>
      </w:r>
      <w:r w:rsidRPr="001A1026">
        <w:rPr>
          <w:rFonts w:ascii="Times New Roman" w:hAnsi="Times New Roman" w:cs="Arial"/>
        </w:rPr>
        <w:t>à</w:t>
      </w:r>
      <w:r w:rsidRPr="001A1026">
        <w:rPr>
          <w:rFonts w:ascii="Times New Roman" w:hAnsi="Times New Roman"/>
        </w:rPr>
        <w:t>i - sinh c</w:t>
      </w:r>
      <w:r w:rsidRPr="001A1026">
        <w:rPr>
          <w:rFonts w:ascii="Times New Roman" w:hAnsi="Times New Roman" w:cs="Arial"/>
        </w:rPr>
        <w:t>ả</w:t>
      </w:r>
      <w:r w:rsidRPr="001A1026">
        <w:rPr>
          <w:rFonts w:ascii="Times New Roman" w:hAnsi="Times New Roman"/>
        </w:rPr>
        <w:t xml:space="preserve">nh, </w:t>
      </w:r>
      <w:r w:rsidRPr="001A1026">
        <w:rPr>
          <w:rFonts w:ascii="Times New Roman" w:hAnsi="Times New Roman" w:cs="Arial"/>
        </w:rPr>
        <w:t>đượ</w:t>
      </w:r>
      <w:r w:rsidRPr="001A1026">
        <w:rPr>
          <w:rFonts w:ascii="Times New Roman" w:hAnsi="Times New Roman"/>
        </w:rPr>
        <w:t xml:space="preserve">c quy </w:t>
      </w:r>
      <w:r w:rsidRPr="001A1026">
        <w:rPr>
          <w:rFonts w:ascii="Times New Roman" w:hAnsi="Times New Roman" w:cs="Arial"/>
        </w:rPr>
        <w:t>đị</w:t>
      </w:r>
      <w:r w:rsidRPr="001A1026">
        <w:rPr>
          <w:rFonts w:ascii="Times New Roman" w:hAnsi="Times New Roman"/>
        </w:rPr>
        <w:t>nh nh</w:t>
      </w:r>
      <w:r w:rsidRPr="001A1026">
        <w:rPr>
          <w:rFonts w:ascii="Times New Roman" w:hAnsi="Times New Roman" w:cs="Arial"/>
        </w:rPr>
        <w:t>ư</w:t>
      </w:r>
      <w:r w:rsidRPr="001A1026">
        <w:rPr>
          <w:rFonts w:ascii="Times New Roman" w:hAnsi="Times New Roman"/>
        </w:rPr>
        <w:t xml:space="preserve"> sau:</w:t>
      </w:r>
    </w:p>
    <w:p w:rsidR="001A1026" w:rsidRPr="001A1026" w:rsidRDefault="001A1026" w:rsidP="004F016A">
      <w:pPr>
        <w:spacing w:before="60" w:after="60"/>
        <w:ind w:firstLine="567"/>
        <w:jc w:val="both"/>
        <w:rPr>
          <w:rFonts w:ascii="Times New Roman" w:hAnsi="Times New Roman"/>
        </w:rPr>
      </w:pPr>
      <w:r w:rsidRPr="001A1026">
        <w:rPr>
          <w:rFonts w:ascii="Times New Roman" w:hAnsi="Times New Roman"/>
        </w:rPr>
        <w:t>a) Không khai thác lâm s</w:t>
      </w:r>
      <w:r w:rsidRPr="001A1026">
        <w:rPr>
          <w:rFonts w:ascii="Times New Roman" w:hAnsi="Times New Roman" w:cs="Arial"/>
        </w:rPr>
        <w:t>ả</w:t>
      </w:r>
      <w:r w:rsidRPr="001A1026">
        <w:rPr>
          <w:rFonts w:ascii="Times New Roman" w:hAnsi="Times New Roman"/>
        </w:rPr>
        <w:t>n trong ph</w:t>
      </w:r>
      <w:r w:rsidRPr="001A1026">
        <w:rPr>
          <w:rFonts w:ascii="Times New Roman" w:hAnsi="Times New Roman" w:cs=".VnTime"/>
        </w:rPr>
        <w:t>â</w:t>
      </w:r>
      <w:r w:rsidRPr="001A1026">
        <w:rPr>
          <w:rFonts w:ascii="Times New Roman" w:hAnsi="Times New Roman"/>
        </w:rPr>
        <w:t>n khu b</w:t>
      </w:r>
      <w:r w:rsidRPr="001A1026">
        <w:rPr>
          <w:rFonts w:ascii="Times New Roman" w:hAnsi="Times New Roman" w:cs="Arial"/>
        </w:rPr>
        <w:t>ả</w:t>
      </w:r>
      <w:r w:rsidRPr="001A1026">
        <w:rPr>
          <w:rFonts w:ascii="Times New Roman" w:hAnsi="Times New Roman"/>
        </w:rPr>
        <w:t>o v</w:t>
      </w:r>
      <w:r w:rsidRPr="001A1026">
        <w:rPr>
          <w:rFonts w:ascii="Times New Roman" w:hAnsi="Times New Roman" w:cs="Arial"/>
        </w:rPr>
        <w:t>ệ</w:t>
      </w:r>
      <w:r w:rsidRPr="001A1026">
        <w:rPr>
          <w:rFonts w:ascii="Times New Roman" w:hAnsi="Times New Roman"/>
        </w:rPr>
        <w:t xml:space="preserve"> nghi</w:t>
      </w:r>
      <w:r w:rsidRPr="001A1026">
        <w:rPr>
          <w:rFonts w:ascii="Times New Roman" w:hAnsi="Times New Roman" w:cs=".VnTime"/>
        </w:rPr>
        <w:t>ê</w:t>
      </w:r>
      <w:r w:rsidRPr="001A1026">
        <w:rPr>
          <w:rFonts w:ascii="Times New Roman" w:hAnsi="Times New Roman"/>
        </w:rPr>
        <w:t>m ng</w:t>
      </w:r>
      <w:r w:rsidRPr="001A1026">
        <w:rPr>
          <w:rFonts w:ascii="Times New Roman" w:hAnsi="Times New Roman" w:cs="Arial"/>
        </w:rPr>
        <w:t>ặ</w:t>
      </w:r>
      <w:r w:rsidRPr="001A1026">
        <w:rPr>
          <w:rFonts w:ascii="Times New Roman" w:hAnsi="Times New Roman"/>
        </w:rPr>
        <w:t>t c</w:t>
      </w:r>
      <w:r w:rsidRPr="001A1026">
        <w:rPr>
          <w:rFonts w:ascii="Times New Roman" w:hAnsi="Times New Roman" w:cs="Arial"/>
        </w:rPr>
        <w:t>ủ</w:t>
      </w:r>
      <w:r w:rsidRPr="001A1026">
        <w:rPr>
          <w:rFonts w:ascii="Times New Roman" w:hAnsi="Times New Roman"/>
        </w:rPr>
        <w:t>a r</w:t>
      </w:r>
      <w:r w:rsidRPr="001A1026">
        <w:rPr>
          <w:rFonts w:ascii="Times New Roman" w:hAnsi="Times New Roman" w:cs="Arial"/>
        </w:rPr>
        <w:t>ừ</w:t>
      </w:r>
      <w:r w:rsidRPr="001A1026">
        <w:rPr>
          <w:rFonts w:ascii="Times New Roman" w:hAnsi="Times New Roman"/>
        </w:rPr>
        <w:t xml:space="preserve">ng </w:t>
      </w:r>
      <w:r w:rsidRPr="001A1026">
        <w:rPr>
          <w:rFonts w:ascii="Times New Roman" w:hAnsi="Times New Roman" w:cs="Arial"/>
        </w:rPr>
        <w:t>đặ</w:t>
      </w:r>
      <w:r w:rsidRPr="001A1026">
        <w:rPr>
          <w:rFonts w:ascii="Times New Roman" w:hAnsi="Times New Roman"/>
        </w:rPr>
        <w:t>c d</w:t>
      </w:r>
      <w:r w:rsidRPr="001A1026">
        <w:rPr>
          <w:rFonts w:ascii="Times New Roman" w:hAnsi="Times New Roman" w:cs="Arial"/>
        </w:rPr>
        <w:t>ụ</w:t>
      </w:r>
      <w:r w:rsidRPr="001A1026">
        <w:rPr>
          <w:rFonts w:ascii="Times New Roman" w:hAnsi="Times New Roman"/>
        </w:rPr>
        <w:t>ng; kh</w:t>
      </w:r>
      <w:r w:rsidRPr="001A1026">
        <w:rPr>
          <w:rFonts w:ascii="Times New Roman" w:hAnsi="Times New Roman" w:cs=".VnTime"/>
        </w:rPr>
        <w:t>ô</w:t>
      </w:r>
      <w:r w:rsidRPr="001A1026">
        <w:rPr>
          <w:rFonts w:ascii="Times New Roman" w:hAnsi="Times New Roman"/>
        </w:rPr>
        <w:t>ng khai th</w:t>
      </w:r>
      <w:r w:rsidRPr="001A1026">
        <w:rPr>
          <w:rFonts w:ascii="Times New Roman" w:hAnsi="Times New Roman" w:cs=".VnTime"/>
        </w:rPr>
        <w:t>á</w:t>
      </w:r>
      <w:r w:rsidRPr="001A1026">
        <w:rPr>
          <w:rFonts w:ascii="Times New Roman" w:hAnsi="Times New Roman"/>
        </w:rPr>
        <w:t>c t</w:t>
      </w:r>
      <w:r w:rsidRPr="001A1026">
        <w:rPr>
          <w:rFonts w:ascii="Times New Roman" w:hAnsi="Times New Roman" w:cs="Arial"/>
        </w:rPr>
        <w:t>ậ</w:t>
      </w:r>
      <w:r w:rsidRPr="001A1026">
        <w:rPr>
          <w:rFonts w:ascii="Times New Roman" w:hAnsi="Times New Roman"/>
        </w:rPr>
        <w:t>n thu c</w:t>
      </w:r>
      <w:r w:rsidRPr="001A1026">
        <w:rPr>
          <w:rFonts w:ascii="Times New Roman" w:hAnsi="Times New Roman" w:cs=".VnTime"/>
        </w:rPr>
        <w:t>â</w:t>
      </w:r>
      <w:r w:rsidRPr="001A1026">
        <w:rPr>
          <w:rFonts w:ascii="Times New Roman" w:hAnsi="Times New Roman"/>
        </w:rPr>
        <w:t>y g</w:t>
      </w:r>
      <w:r w:rsidRPr="001A1026">
        <w:rPr>
          <w:rFonts w:ascii="Times New Roman" w:hAnsi="Times New Roman" w:cs="Arial"/>
        </w:rPr>
        <w:t>ỗ</w:t>
      </w:r>
      <w:r w:rsidRPr="001A1026">
        <w:rPr>
          <w:rFonts w:ascii="Times New Roman" w:hAnsi="Times New Roman"/>
        </w:rPr>
        <w:t xml:space="preserve"> </w:t>
      </w:r>
      <w:r w:rsidRPr="001A1026">
        <w:rPr>
          <w:rFonts w:ascii="Times New Roman" w:hAnsi="Times New Roman" w:cs="Arial"/>
        </w:rPr>
        <w:t>đ</w:t>
      </w:r>
      <w:r w:rsidRPr="001A1026">
        <w:rPr>
          <w:rFonts w:ascii="Times New Roman" w:hAnsi="Times New Roman" w:cs=".VnTime"/>
        </w:rPr>
        <w:t>ã</w:t>
      </w:r>
      <w:r w:rsidRPr="001A1026">
        <w:rPr>
          <w:rFonts w:ascii="Times New Roman" w:hAnsi="Times New Roman"/>
        </w:rPr>
        <w:t xml:space="preserve"> ch</w:t>
      </w:r>
      <w:r w:rsidRPr="001A1026">
        <w:rPr>
          <w:rFonts w:ascii="Times New Roman" w:hAnsi="Times New Roman" w:cs="Arial"/>
        </w:rPr>
        <w:t>ế</w:t>
      </w:r>
      <w:r w:rsidRPr="001A1026">
        <w:rPr>
          <w:rFonts w:ascii="Times New Roman" w:hAnsi="Times New Roman"/>
        </w:rPr>
        <w:t>t, c</w:t>
      </w:r>
      <w:r w:rsidRPr="001A1026">
        <w:rPr>
          <w:rFonts w:ascii="Times New Roman" w:hAnsi="Times New Roman" w:cs=".VnTime"/>
        </w:rPr>
        <w:t>â</w:t>
      </w:r>
      <w:r w:rsidRPr="001A1026">
        <w:rPr>
          <w:rFonts w:ascii="Times New Roman" w:hAnsi="Times New Roman"/>
        </w:rPr>
        <w:t>y g</w:t>
      </w:r>
      <w:r w:rsidRPr="001A1026">
        <w:rPr>
          <w:rFonts w:ascii="Times New Roman" w:hAnsi="Times New Roman" w:cs=".VnTime"/>
        </w:rPr>
        <w:t>ã</w:t>
      </w:r>
      <w:r w:rsidRPr="001A1026">
        <w:rPr>
          <w:rFonts w:ascii="Times New Roman" w:hAnsi="Times New Roman"/>
        </w:rPr>
        <w:t xml:space="preserve">y </w:t>
      </w:r>
      <w:r w:rsidRPr="001A1026">
        <w:rPr>
          <w:rFonts w:ascii="Times New Roman" w:hAnsi="Times New Roman" w:cs="Arial"/>
        </w:rPr>
        <w:t>đổ</w:t>
      </w:r>
      <w:r w:rsidRPr="001A1026">
        <w:rPr>
          <w:rFonts w:ascii="Times New Roman" w:hAnsi="Times New Roman"/>
        </w:rPr>
        <w:t xml:space="preserve"> trong ph</w:t>
      </w:r>
      <w:r w:rsidRPr="001A1026">
        <w:rPr>
          <w:rFonts w:ascii="Times New Roman" w:hAnsi="Times New Roman" w:cs=".VnTime"/>
        </w:rPr>
        <w:t>â</w:t>
      </w:r>
      <w:r w:rsidRPr="001A1026">
        <w:rPr>
          <w:rFonts w:ascii="Times New Roman" w:hAnsi="Times New Roman"/>
        </w:rPr>
        <w:t>n khu ph</w:t>
      </w:r>
      <w:r w:rsidRPr="001A1026">
        <w:rPr>
          <w:rFonts w:ascii="Times New Roman" w:hAnsi="Times New Roman" w:cs="Arial"/>
        </w:rPr>
        <w:t>ụ</w:t>
      </w:r>
      <w:r w:rsidRPr="001A1026">
        <w:rPr>
          <w:rFonts w:ascii="Times New Roman" w:hAnsi="Times New Roman"/>
        </w:rPr>
        <w:t>c h</w:t>
      </w:r>
      <w:r w:rsidRPr="001A1026">
        <w:rPr>
          <w:rFonts w:ascii="Times New Roman" w:hAnsi="Times New Roman" w:cs="Arial"/>
        </w:rPr>
        <w:t>ồ</w:t>
      </w:r>
      <w:r w:rsidRPr="001A1026">
        <w:rPr>
          <w:rFonts w:ascii="Times New Roman" w:hAnsi="Times New Roman"/>
        </w:rPr>
        <w:t>i sinh th</w:t>
      </w:r>
      <w:r w:rsidRPr="001A1026">
        <w:rPr>
          <w:rFonts w:ascii="Times New Roman" w:hAnsi="Times New Roman" w:cs=".VnTime"/>
        </w:rPr>
        <w:t>á</w:t>
      </w:r>
      <w:r w:rsidRPr="001A1026">
        <w:rPr>
          <w:rFonts w:ascii="Times New Roman" w:hAnsi="Times New Roman"/>
        </w:rPr>
        <w:t>i c</w:t>
      </w:r>
      <w:r w:rsidRPr="001A1026">
        <w:rPr>
          <w:rFonts w:ascii="Times New Roman" w:hAnsi="Times New Roman" w:cs="Arial"/>
        </w:rPr>
        <w:t>ủ</w:t>
      </w:r>
      <w:r w:rsidRPr="001A1026">
        <w:rPr>
          <w:rFonts w:ascii="Times New Roman" w:hAnsi="Times New Roman"/>
        </w:rPr>
        <w:t>a r</w:t>
      </w:r>
      <w:r w:rsidRPr="001A1026">
        <w:rPr>
          <w:rFonts w:ascii="Times New Roman" w:hAnsi="Times New Roman" w:cs="Arial"/>
        </w:rPr>
        <w:t>ừ</w:t>
      </w:r>
      <w:r w:rsidRPr="001A1026">
        <w:rPr>
          <w:rFonts w:ascii="Times New Roman" w:hAnsi="Times New Roman"/>
        </w:rPr>
        <w:t xml:space="preserve">ng </w:t>
      </w:r>
      <w:r w:rsidRPr="001A1026">
        <w:rPr>
          <w:rFonts w:ascii="Times New Roman" w:hAnsi="Times New Roman" w:cs="Arial"/>
        </w:rPr>
        <w:t>đặ</w:t>
      </w:r>
      <w:r w:rsidRPr="001A1026">
        <w:rPr>
          <w:rFonts w:ascii="Times New Roman" w:hAnsi="Times New Roman"/>
        </w:rPr>
        <w:t>c d</w:t>
      </w:r>
      <w:r w:rsidRPr="001A1026">
        <w:rPr>
          <w:rFonts w:ascii="Times New Roman" w:hAnsi="Times New Roman" w:cs="Arial"/>
        </w:rPr>
        <w:t>ụ</w:t>
      </w:r>
      <w:r w:rsidRPr="001A1026">
        <w:rPr>
          <w:rFonts w:ascii="Times New Roman" w:hAnsi="Times New Roman"/>
        </w:rPr>
        <w:t>ng;</w:t>
      </w:r>
    </w:p>
    <w:p w:rsidR="001A1026" w:rsidRPr="001A1026" w:rsidRDefault="001A1026" w:rsidP="004F016A">
      <w:pPr>
        <w:spacing w:before="60" w:after="60"/>
        <w:ind w:firstLine="567"/>
        <w:jc w:val="both"/>
        <w:rPr>
          <w:rFonts w:ascii="Times New Roman" w:hAnsi="Times New Roman"/>
        </w:rPr>
      </w:pPr>
      <w:r w:rsidRPr="001A1026">
        <w:rPr>
          <w:rFonts w:ascii="Times New Roman" w:hAnsi="Times New Roman"/>
        </w:rPr>
        <w:t xml:space="preserve">b) </w:t>
      </w:r>
      <w:r w:rsidRPr="001A1026">
        <w:rPr>
          <w:rFonts w:ascii="Times New Roman" w:hAnsi="Times New Roman" w:cs="Arial"/>
        </w:rPr>
        <w:t>Đượ</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t</w:t>
      </w:r>
      <w:r w:rsidRPr="001A1026">
        <w:rPr>
          <w:rFonts w:ascii="Times New Roman" w:hAnsi="Times New Roman" w:cs="Arial"/>
        </w:rPr>
        <w:t>ậ</w:t>
      </w:r>
      <w:r w:rsidRPr="001A1026">
        <w:rPr>
          <w:rFonts w:ascii="Times New Roman" w:hAnsi="Times New Roman"/>
        </w:rPr>
        <w:t>n thu c</w:t>
      </w:r>
      <w:r w:rsidRPr="001A1026">
        <w:rPr>
          <w:rFonts w:ascii="Times New Roman" w:hAnsi="Times New Roman" w:cs=".VnTime"/>
        </w:rPr>
        <w:t>â</w:t>
      </w:r>
      <w:r w:rsidRPr="001A1026">
        <w:rPr>
          <w:rFonts w:ascii="Times New Roman" w:hAnsi="Times New Roman"/>
        </w:rPr>
        <w:t>y g</w:t>
      </w:r>
      <w:r w:rsidRPr="001A1026">
        <w:rPr>
          <w:rFonts w:ascii="Times New Roman" w:hAnsi="Times New Roman" w:cs="Arial"/>
        </w:rPr>
        <w:t>ỗ</w:t>
      </w:r>
      <w:r w:rsidRPr="001A1026">
        <w:rPr>
          <w:rFonts w:ascii="Times New Roman" w:hAnsi="Times New Roman"/>
        </w:rPr>
        <w:t xml:space="preserve"> </w:t>
      </w:r>
      <w:r w:rsidRPr="001A1026">
        <w:rPr>
          <w:rFonts w:ascii="Times New Roman" w:hAnsi="Times New Roman" w:cs="Arial"/>
        </w:rPr>
        <w:t>đ</w:t>
      </w:r>
      <w:r w:rsidRPr="001A1026">
        <w:rPr>
          <w:rFonts w:ascii="Times New Roman" w:hAnsi="Times New Roman" w:cs=".VnTime"/>
        </w:rPr>
        <w:t>ã</w:t>
      </w:r>
      <w:r w:rsidRPr="001A1026">
        <w:rPr>
          <w:rFonts w:ascii="Times New Roman" w:hAnsi="Times New Roman"/>
        </w:rPr>
        <w:t xml:space="preserve"> ch</w:t>
      </w:r>
      <w:r w:rsidRPr="001A1026">
        <w:rPr>
          <w:rFonts w:ascii="Times New Roman" w:hAnsi="Times New Roman" w:cs="Arial"/>
        </w:rPr>
        <w:t>ế</w:t>
      </w:r>
      <w:r w:rsidRPr="001A1026">
        <w:rPr>
          <w:rFonts w:ascii="Times New Roman" w:hAnsi="Times New Roman"/>
        </w:rPr>
        <w:t>t, c</w:t>
      </w:r>
      <w:r w:rsidRPr="001A1026">
        <w:rPr>
          <w:rFonts w:ascii="Times New Roman" w:hAnsi="Times New Roman" w:cs=".VnTime"/>
        </w:rPr>
        <w:t>â</w:t>
      </w:r>
      <w:r w:rsidRPr="001A1026">
        <w:rPr>
          <w:rFonts w:ascii="Times New Roman" w:hAnsi="Times New Roman"/>
        </w:rPr>
        <w:t>y g</w:t>
      </w:r>
      <w:r w:rsidRPr="001A1026">
        <w:rPr>
          <w:rFonts w:ascii="Times New Roman" w:hAnsi="Times New Roman" w:cs=".VnTime"/>
        </w:rPr>
        <w:t>ã</w:t>
      </w:r>
      <w:r w:rsidRPr="001A1026">
        <w:rPr>
          <w:rFonts w:ascii="Times New Roman" w:hAnsi="Times New Roman"/>
        </w:rPr>
        <w:t xml:space="preserve">y </w:t>
      </w:r>
      <w:r w:rsidRPr="001A1026">
        <w:rPr>
          <w:rFonts w:ascii="Times New Roman" w:hAnsi="Times New Roman" w:cs="Arial"/>
        </w:rPr>
        <w:t>đổ</w:t>
      </w:r>
      <w:r w:rsidRPr="001A1026">
        <w:rPr>
          <w:rFonts w:ascii="Times New Roman" w:hAnsi="Times New Roman"/>
        </w:rPr>
        <w:t>, n</w:t>
      </w:r>
      <w:r w:rsidRPr="001A1026">
        <w:rPr>
          <w:rFonts w:ascii="Times New Roman" w:hAnsi="Times New Roman" w:cs="Arial"/>
        </w:rPr>
        <w:t>ấ</w:t>
      </w:r>
      <w:r w:rsidRPr="001A1026">
        <w:rPr>
          <w:rFonts w:ascii="Times New Roman" w:hAnsi="Times New Roman"/>
        </w:rPr>
        <w:t>m trong ph</w:t>
      </w:r>
      <w:r w:rsidRPr="001A1026">
        <w:rPr>
          <w:rFonts w:ascii="Times New Roman" w:hAnsi="Times New Roman" w:cs=".VnTime"/>
        </w:rPr>
        <w:t>â</w:t>
      </w:r>
      <w:r w:rsidRPr="001A1026">
        <w:rPr>
          <w:rFonts w:ascii="Times New Roman" w:hAnsi="Times New Roman"/>
        </w:rPr>
        <w:t>n khu d</w:t>
      </w:r>
      <w:r w:rsidRPr="001A1026">
        <w:rPr>
          <w:rFonts w:ascii="Times New Roman" w:hAnsi="Times New Roman" w:cs="Arial"/>
        </w:rPr>
        <w:t>ị</w:t>
      </w:r>
      <w:r w:rsidRPr="001A1026">
        <w:rPr>
          <w:rFonts w:ascii="Times New Roman" w:hAnsi="Times New Roman"/>
        </w:rPr>
        <w:t>ch v</w:t>
      </w:r>
      <w:r w:rsidRPr="001A1026">
        <w:rPr>
          <w:rFonts w:ascii="Times New Roman" w:hAnsi="Times New Roman" w:cs="Arial"/>
        </w:rPr>
        <w:t>ụ</w:t>
      </w:r>
      <w:r w:rsidRPr="001A1026">
        <w:rPr>
          <w:rFonts w:ascii="Times New Roman" w:hAnsi="Times New Roman"/>
        </w:rPr>
        <w:t>; h</w:t>
      </w:r>
      <w:r w:rsidRPr="001A1026">
        <w:rPr>
          <w:rFonts w:ascii="Times New Roman" w:hAnsi="Times New Roman" w:cs="Arial"/>
        </w:rPr>
        <w:t>à</w:t>
      </w:r>
      <w:r w:rsidRPr="001A1026">
        <w:rPr>
          <w:rFonts w:ascii="Times New Roman" w:hAnsi="Times New Roman"/>
        </w:rPr>
        <w:t>nh ch</w:t>
      </w:r>
      <w:r w:rsidRPr="001A1026">
        <w:rPr>
          <w:rFonts w:ascii="Times New Roman" w:hAnsi="Times New Roman" w:cs=".VnTime"/>
        </w:rPr>
        <w:t>í</w:t>
      </w:r>
      <w:r w:rsidRPr="001A1026">
        <w:rPr>
          <w:rFonts w:ascii="Times New Roman" w:hAnsi="Times New Roman"/>
        </w:rPr>
        <w:t>nh c</w:t>
      </w:r>
      <w:r w:rsidRPr="001A1026">
        <w:rPr>
          <w:rFonts w:ascii="Times New Roman" w:hAnsi="Times New Roman" w:cs="Arial"/>
        </w:rPr>
        <w:t>ủ</w:t>
      </w:r>
      <w:r w:rsidRPr="001A1026">
        <w:rPr>
          <w:rFonts w:ascii="Times New Roman" w:hAnsi="Times New Roman"/>
        </w:rPr>
        <w:t>a r</w:t>
      </w:r>
      <w:r w:rsidRPr="001A1026">
        <w:rPr>
          <w:rFonts w:ascii="Times New Roman" w:hAnsi="Times New Roman" w:cs="Arial"/>
        </w:rPr>
        <w:t>ừ</w:t>
      </w:r>
      <w:r w:rsidRPr="001A1026">
        <w:rPr>
          <w:rFonts w:ascii="Times New Roman" w:hAnsi="Times New Roman"/>
        </w:rPr>
        <w:t xml:space="preserve">ng </w:t>
      </w:r>
      <w:r w:rsidRPr="001A1026">
        <w:rPr>
          <w:rFonts w:ascii="Times New Roman" w:hAnsi="Times New Roman" w:cs="Arial"/>
        </w:rPr>
        <w:t>đặ</w:t>
      </w:r>
      <w:r w:rsidRPr="001A1026">
        <w:rPr>
          <w:rFonts w:ascii="Times New Roman" w:hAnsi="Times New Roman"/>
        </w:rPr>
        <w:t>c d</w:t>
      </w:r>
      <w:r w:rsidRPr="001A1026">
        <w:rPr>
          <w:rFonts w:ascii="Times New Roman" w:hAnsi="Times New Roman" w:cs="Arial"/>
        </w:rPr>
        <w:t>ụ</w:t>
      </w:r>
      <w:r w:rsidRPr="001A1026">
        <w:rPr>
          <w:rFonts w:ascii="Times New Roman" w:hAnsi="Times New Roman"/>
        </w:rPr>
        <w:t>ng;</w:t>
      </w:r>
    </w:p>
    <w:p w:rsidR="001A1026" w:rsidRPr="001A1026" w:rsidRDefault="001A1026" w:rsidP="004F016A">
      <w:pPr>
        <w:spacing w:before="60" w:after="60"/>
        <w:ind w:firstLine="567"/>
        <w:jc w:val="both"/>
        <w:rPr>
          <w:rFonts w:ascii="Times New Roman" w:hAnsi="Times New Roman"/>
        </w:rPr>
      </w:pPr>
      <w:r w:rsidRPr="001A1026">
        <w:rPr>
          <w:rFonts w:ascii="Times New Roman" w:hAnsi="Times New Roman"/>
        </w:rPr>
        <w:t xml:space="preserve">c) </w:t>
      </w:r>
      <w:r w:rsidRPr="001A1026">
        <w:rPr>
          <w:rFonts w:ascii="Times New Roman" w:hAnsi="Times New Roman" w:cs="Arial"/>
        </w:rPr>
        <w:t>Đượ</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t</w:t>
      </w:r>
      <w:r w:rsidRPr="001A1026">
        <w:rPr>
          <w:rFonts w:ascii="Times New Roman" w:hAnsi="Times New Roman" w:cs="Arial"/>
        </w:rPr>
        <w:t>ậ</w:t>
      </w:r>
      <w:r w:rsidRPr="001A1026">
        <w:rPr>
          <w:rFonts w:ascii="Times New Roman" w:hAnsi="Times New Roman"/>
        </w:rPr>
        <w:t>n d</w:t>
      </w:r>
      <w:r w:rsidRPr="001A1026">
        <w:rPr>
          <w:rFonts w:ascii="Times New Roman" w:hAnsi="Times New Roman" w:cs="Arial"/>
        </w:rPr>
        <w:t>ụ</w:t>
      </w:r>
      <w:r w:rsidRPr="001A1026">
        <w:rPr>
          <w:rFonts w:ascii="Times New Roman" w:hAnsi="Times New Roman"/>
        </w:rPr>
        <w:t>ng g</w:t>
      </w:r>
      <w:r w:rsidRPr="001A1026">
        <w:rPr>
          <w:rFonts w:ascii="Times New Roman" w:hAnsi="Times New Roman" w:cs="Arial"/>
        </w:rPr>
        <w:t>ỗ</w:t>
      </w:r>
      <w:r w:rsidRPr="001A1026">
        <w:rPr>
          <w:rFonts w:ascii="Times New Roman" w:hAnsi="Times New Roman"/>
        </w:rPr>
        <w:t>, c</w:t>
      </w:r>
      <w:r w:rsidRPr="001A1026">
        <w:rPr>
          <w:rFonts w:ascii="Times New Roman" w:hAnsi="Times New Roman" w:cs="Arial"/>
        </w:rPr>
        <w:t>ủ</w:t>
      </w:r>
      <w:r w:rsidRPr="001A1026">
        <w:rPr>
          <w:rFonts w:ascii="Times New Roman" w:hAnsi="Times New Roman"/>
        </w:rPr>
        <w:t>i,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ngo</w:t>
      </w:r>
      <w:r w:rsidRPr="001A1026">
        <w:rPr>
          <w:rFonts w:ascii="Times New Roman" w:hAnsi="Times New Roman" w:cs="Arial"/>
        </w:rPr>
        <w:t>à</w:t>
      </w:r>
      <w:r w:rsidRPr="001A1026">
        <w:rPr>
          <w:rFonts w:ascii="Times New Roman" w:hAnsi="Times New Roman"/>
        </w:rPr>
        <w:t>i g</w:t>
      </w:r>
      <w:r w:rsidRPr="001A1026">
        <w:rPr>
          <w:rFonts w:ascii="Times New Roman" w:hAnsi="Times New Roman" w:cs="Arial"/>
        </w:rPr>
        <w:t>ỗ</w:t>
      </w:r>
      <w:r w:rsidRPr="001A1026">
        <w:rPr>
          <w:rFonts w:ascii="Times New Roman" w:hAnsi="Times New Roman"/>
        </w:rPr>
        <w:t>, n</w:t>
      </w:r>
      <w:r w:rsidRPr="001A1026">
        <w:rPr>
          <w:rFonts w:ascii="Times New Roman" w:hAnsi="Times New Roman" w:cs="Arial"/>
        </w:rPr>
        <w:t>ấ</w:t>
      </w:r>
      <w:r w:rsidRPr="001A1026">
        <w:rPr>
          <w:rFonts w:ascii="Times New Roman" w:hAnsi="Times New Roman"/>
        </w:rPr>
        <w:t>m trong ph</w:t>
      </w:r>
      <w:r w:rsidRPr="001A1026">
        <w:rPr>
          <w:rFonts w:ascii="Times New Roman" w:hAnsi="Times New Roman" w:cs="Arial"/>
        </w:rPr>
        <w:t>ạ</w:t>
      </w:r>
      <w:r w:rsidRPr="001A1026">
        <w:rPr>
          <w:rFonts w:ascii="Times New Roman" w:hAnsi="Times New Roman"/>
        </w:rPr>
        <w:t>m vi gi</w:t>
      </w:r>
      <w:r w:rsidRPr="001A1026">
        <w:rPr>
          <w:rFonts w:ascii="Times New Roman" w:hAnsi="Times New Roman" w:cs="Arial"/>
        </w:rPr>
        <w:t>ả</w:t>
      </w:r>
      <w:r w:rsidRPr="001A1026">
        <w:rPr>
          <w:rFonts w:ascii="Times New Roman" w:hAnsi="Times New Roman"/>
        </w:rPr>
        <w:t>i ph</w:t>
      </w:r>
      <w:r w:rsidRPr="001A1026">
        <w:rPr>
          <w:rFonts w:ascii="Times New Roman" w:hAnsi="Times New Roman" w:cs=".VnTime"/>
        </w:rPr>
        <w:t>ó</w:t>
      </w:r>
      <w:r w:rsidRPr="001A1026">
        <w:rPr>
          <w:rFonts w:ascii="Times New Roman" w:hAnsi="Times New Roman"/>
        </w:rPr>
        <w:t>ng m</w:t>
      </w:r>
      <w:r w:rsidRPr="001A1026">
        <w:rPr>
          <w:rFonts w:ascii="Times New Roman" w:hAnsi="Times New Roman" w:cs="Arial"/>
        </w:rPr>
        <w:t>ặ</w:t>
      </w:r>
      <w:r w:rsidRPr="001A1026">
        <w:rPr>
          <w:rFonts w:ascii="Times New Roman" w:hAnsi="Times New Roman"/>
        </w:rPr>
        <w:t>t b</w:t>
      </w:r>
      <w:r w:rsidRPr="001A1026">
        <w:rPr>
          <w:rFonts w:ascii="Times New Roman" w:hAnsi="Times New Roman" w:cs="Arial"/>
        </w:rPr>
        <w:t>ằ</w:t>
      </w:r>
      <w:r w:rsidRPr="001A1026">
        <w:rPr>
          <w:rFonts w:ascii="Times New Roman" w:hAnsi="Times New Roman"/>
        </w:rPr>
        <w:t xml:space="preserve">ng </w:t>
      </w:r>
      <w:r w:rsidRPr="001A1026">
        <w:rPr>
          <w:rFonts w:ascii="Times New Roman" w:hAnsi="Times New Roman" w:cs="Arial"/>
        </w:rPr>
        <w:t>để</w:t>
      </w:r>
      <w:r w:rsidRPr="001A1026">
        <w:rPr>
          <w:rFonts w:ascii="Times New Roman" w:hAnsi="Times New Roman"/>
        </w:rPr>
        <w:t xml:space="preserve"> x</w:t>
      </w:r>
      <w:r w:rsidRPr="001A1026">
        <w:rPr>
          <w:rFonts w:ascii="Times New Roman" w:hAnsi="Times New Roman" w:cs=".VnTime"/>
        </w:rPr>
        <w:t>â</w:t>
      </w:r>
      <w:r w:rsidRPr="001A1026">
        <w:rPr>
          <w:rFonts w:ascii="Times New Roman" w:hAnsi="Times New Roman"/>
        </w:rPr>
        <w:t>y d</w:t>
      </w:r>
      <w:r w:rsidRPr="001A1026">
        <w:rPr>
          <w:rFonts w:ascii="Times New Roman" w:hAnsi="Times New Roman" w:cs="Arial"/>
        </w:rPr>
        <w:t>ự</w:t>
      </w:r>
      <w:r w:rsidRPr="001A1026">
        <w:rPr>
          <w:rFonts w:ascii="Times New Roman" w:hAnsi="Times New Roman"/>
        </w:rPr>
        <w:t>ng c</w:t>
      </w:r>
      <w:r w:rsidRPr="001A1026">
        <w:rPr>
          <w:rFonts w:ascii="Times New Roman" w:hAnsi="Times New Roman" w:cs=".VnTime"/>
        </w:rPr>
        <w:t>ô</w:t>
      </w:r>
      <w:r w:rsidRPr="001A1026">
        <w:rPr>
          <w:rFonts w:ascii="Times New Roman" w:hAnsi="Times New Roman"/>
        </w:rPr>
        <w:t>ng tr</w:t>
      </w:r>
      <w:r w:rsidRPr="001A1026">
        <w:rPr>
          <w:rFonts w:ascii="Times New Roman" w:hAnsi="Times New Roman" w:cs=".VnTime"/>
        </w:rPr>
        <w:t>ì</w:t>
      </w:r>
      <w:r w:rsidRPr="001A1026">
        <w:rPr>
          <w:rFonts w:ascii="Times New Roman" w:hAnsi="Times New Roman"/>
        </w:rPr>
        <w:t xml:space="preserve">nh </w:t>
      </w:r>
      <w:r w:rsidRPr="001A1026">
        <w:rPr>
          <w:rFonts w:ascii="Times New Roman" w:hAnsi="Times New Roman" w:cs="Arial"/>
        </w:rPr>
        <w:t>đượ</w:t>
      </w:r>
      <w:r w:rsidRPr="001A1026">
        <w:rPr>
          <w:rFonts w:ascii="Times New Roman" w:hAnsi="Times New Roman"/>
        </w:rPr>
        <w:t>c c</w:t>
      </w:r>
      <w:r w:rsidRPr="001A1026">
        <w:rPr>
          <w:rFonts w:ascii="Times New Roman" w:hAnsi="Times New Roman" w:cs="Arial"/>
        </w:rPr>
        <w:t>ơ</w:t>
      </w:r>
      <w:r w:rsidRPr="001A1026">
        <w:rPr>
          <w:rFonts w:ascii="Times New Roman" w:hAnsi="Times New Roman"/>
        </w:rPr>
        <w:t xml:space="preserve"> quan nh</w:t>
      </w:r>
      <w:r w:rsidRPr="001A1026">
        <w:rPr>
          <w:rFonts w:ascii="Times New Roman" w:hAnsi="Times New Roman" w:cs="Arial"/>
        </w:rPr>
        <w:t>à</w:t>
      </w:r>
      <w:r w:rsidRPr="001A1026">
        <w:rPr>
          <w:rFonts w:ascii="Times New Roman" w:hAnsi="Times New Roman"/>
        </w:rPr>
        <w:t xml:space="preserve"> n</w:t>
      </w:r>
      <w:r w:rsidRPr="001A1026">
        <w:rPr>
          <w:rFonts w:ascii="Times New Roman" w:hAnsi="Times New Roman" w:cs="Arial"/>
        </w:rPr>
        <w:t>ướ</w:t>
      </w:r>
      <w:r w:rsidRPr="001A1026">
        <w:rPr>
          <w:rFonts w:ascii="Times New Roman" w:hAnsi="Times New Roman"/>
        </w:rPr>
        <w:t>c c</w:t>
      </w:r>
      <w:r w:rsidRPr="001A1026">
        <w:rPr>
          <w:rFonts w:ascii="Times New Roman" w:hAnsi="Times New Roman" w:cs=".VnTime"/>
        </w:rPr>
        <w:t>ó</w:t>
      </w:r>
      <w:r w:rsidRPr="001A1026">
        <w:rPr>
          <w:rFonts w:ascii="Times New Roman" w:hAnsi="Times New Roman"/>
        </w:rPr>
        <w:t xml:space="preserve"> th</w:t>
      </w:r>
      <w:r w:rsidRPr="001A1026">
        <w:rPr>
          <w:rFonts w:ascii="Times New Roman" w:hAnsi="Times New Roman" w:cs="Arial"/>
        </w:rPr>
        <w:t>ẩ</w:t>
      </w:r>
      <w:r w:rsidRPr="001A1026">
        <w:rPr>
          <w:rFonts w:ascii="Times New Roman" w:hAnsi="Times New Roman"/>
        </w:rPr>
        <w:t>m quy</w:t>
      </w:r>
      <w:r w:rsidRPr="001A1026">
        <w:rPr>
          <w:rFonts w:ascii="Times New Roman" w:hAnsi="Times New Roman" w:cs="Arial"/>
        </w:rPr>
        <w:t>ề</w:t>
      </w:r>
      <w:r w:rsidRPr="001A1026">
        <w:rPr>
          <w:rFonts w:ascii="Times New Roman" w:hAnsi="Times New Roman"/>
        </w:rPr>
        <w:t>n ph</w:t>
      </w:r>
      <w:r w:rsidRPr="001A1026">
        <w:rPr>
          <w:rFonts w:ascii="Times New Roman" w:hAnsi="Times New Roman" w:cs=".VnTime"/>
        </w:rPr>
        <w:t>ê</w:t>
      </w:r>
      <w:r w:rsidRPr="001A1026">
        <w:rPr>
          <w:rFonts w:ascii="Times New Roman" w:hAnsi="Times New Roman"/>
        </w:rPr>
        <w:t xml:space="preserve"> duy</w:t>
      </w:r>
      <w:r w:rsidRPr="001A1026">
        <w:rPr>
          <w:rFonts w:ascii="Times New Roman" w:hAnsi="Times New Roman" w:cs="Arial"/>
        </w:rPr>
        <w:t>ệ</w:t>
      </w:r>
      <w:r w:rsidRPr="001A1026">
        <w:rPr>
          <w:rFonts w:ascii="Times New Roman" w:hAnsi="Times New Roman"/>
        </w:rPr>
        <w:t>t;</w:t>
      </w:r>
    </w:p>
    <w:p w:rsidR="001A1026" w:rsidRPr="001A1026" w:rsidRDefault="001A1026" w:rsidP="004F016A">
      <w:pPr>
        <w:spacing w:before="60" w:after="60"/>
        <w:ind w:firstLine="567"/>
        <w:jc w:val="both"/>
        <w:rPr>
          <w:rFonts w:ascii="Times New Roman" w:hAnsi="Times New Roman"/>
        </w:rPr>
      </w:pPr>
      <w:r w:rsidRPr="001A1026">
        <w:rPr>
          <w:rFonts w:ascii="Times New Roman" w:hAnsi="Times New Roman"/>
        </w:rPr>
        <w:t xml:space="preserve">d) </w:t>
      </w:r>
      <w:r w:rsidRPr="001A1026">
        <w:rPr>
          <w:rFonts w:ascii="Times New Roman" w:hAnsi="Times New Roman" w:cs="Arial"/>
        </w:rPr>
        <w:t>Đượ</w:t>
      </w:r>
      <w:r w:rsidRPr="001A1026">
        <w:rPr>
          <w:rFonts w:ascii="Times New Roman" w:hAnsi="Times New Roman"/>
        </w:rPr>
        <w:t>c thu th</w:t>
      </w:r>
      <w:r w:rsidRPr="001A1026">
        <w:rPr>
          <w:rFonts w:ascii="Times New Roman" w:hAnsi="Times New Roman" w:cs="Arial"/>
        </w:rPr>
        <w:t>ậ</w:t>
      </w:r>
      <w:r w:rsidRPr="001A1026">
        <w:rPr>
          <w:rFonts w:ascii="Times New Roman" w:hAnsi="Times New Roman"/>
        </w:rPr>
        <w:t>p m</w:t>
      </w:r>
      <w:r w:rsidRPr="001A1026">
        <w:rPr>
          <w:rFonts w:ascii="Times New Roman" w:hAnsi="Times New Roman" w:cs="Arial"/>
        </w:rPr>
        <w:t>ẫ</w:t>
      </w:r>
      <w:r w:rsidRPr="001A1026">
        <w:rPr>
          <w:rFonts w:ascii="Times New Roman" w:hAnsi="Times New Roman"/>
        </w:rPr>
        <w:t>u v</w:t>
      </w:r>
      <w:r w:rsidRPr="001A1026">
        <w:rPr>
          <w:rFonts w:ascii="Times New Roman" w:hAnsi="Times New Roman" w:cs="Arial"/>
        </w:rPr>
        <w:t>ậ</w:t>
      </w:r>
      <w:r w:rsidRPr="001A1026">
        <w:rPr>
          <w:rFonts w:ascii="Times New Roman" w:hAnsi="Times New Roman"/>
        </w:rPr>
        <w:t>t c</w:t>
      </w:r>
      <w:r w:rsidRPr="001A1026">
        <w:rPr>
          <w:rFonts w:ascii="Times New Roman" w:hAnsi="Times New Roman" w:cs=".VnTime"/>
        </w:rPr>
        <w:t>á</w:t>
      </w:r>
      <w:r w:rsidRPr="001A1026">
        <w:rPr>
          <w:rFonts w:ascii="Times New Roman" w:hAnsi="Times New Roman"/>
        </w:rPr>
        <w:t>c lo</w:t>
      </w:r>
      <w:r w:rsidRPr="001A1026">
        <w:rPr>
          <w:rFonts w:ascii="Times New Roman" w:hAnsi="Times New Roman" w:cs="Arial"/>
        </w:rPr>
        <w:t>à</w:t>
      </w:r>
      <w:r w:rsidRPr="001A1026">
        <w:rPr>
          <w:rFonts w:ascii="Times New Roman" w:hAnsi="Times New Roman"/>
        </w:rPr>
        <w:t>i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 xml:space="preserve">ng, </w:t>
      </w:r>
      <w:r w:rsidRPr="001A1026">
        <w:rPr>
          <w:rFonts w:ascii="Times New Roman" w:hAnsi="Times New Roman" w:cs="Arial"/>
        </w:rPr>
        <w:t>độ</w:t>
      </w:r>
      <w:r w:rsidRPr="001A1026">
        <w:rPr>
          <w:rFonts w:ascii="Times New Roman" w:hAnsi="Times New Roman"/>
        </w:rPr>
        <w:t>ng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n</w:t>
      </w:r>
      <w:r w:rsidRPr="001A1026">
        <w:rPr>
          <w:rFonts w:ascii="Times New Roman" w:hAnsi="Times New Roman" w:cs="Arial"/>
        </w:rPr>
        <w:t>ấ</w:t>
      </w:r>
      <w:r w:rsidRPr="001A1026">
        <w:rPr>
          <w:rFonts w:ascii="Times New Roman" w:hAnsi="Times New Roman"/>
        </w:rPr>
        <w:t>m, ngu</w:t>
      </w:r>
      <w:r w:rsidRPr="001A1026">
        <w:rPr>
          <w:rFonts w:ascii="Times New Roman" w:hAnsi="Times New Roman" w:cs="Arial"/>
        </w:rPr>
        <w:t>ồ</w:t>
      </w:r>
      <w:r w:rsidRPr="001A1026">
        <w:rPr>
          <w:rFonts w:ascii="Times New Roman" w:hAnsi="Times New Roman"/>
        </w:rPr>
        <w:t>n gen sinh v</w:t>
      </w:r>
      <w:r w:rsidRPr="001A1026">
        <w:rPr>
          <w:rFonts w:ascii="Times New Roman" w:hAnsi="Times New Roman" w:cs="Arial"/>
        </w:rPr>
        <w:t>ậ</w:t>
      </w:r>
      <w:r w:rsidRPr="001A1026">
        <w:rPr>
          <w:rFonts w:ascii="Times New Roman" w:hAnsi="Times New Roman"/>
        </w:rPr>
        <w:t>t theo nhi</w:t>
      </w:r>
      <w:r w:rsidRPr="001A1026">
        <w:rPr>
          <w:rFonts w:ascii="Times New Roman" w:hAnsi="Times New Roman" w:cs="Arial"/>
        </w:rPr>
        <w:t>ệ</w:t>
      </w:r>
      <w:r w:rsidRPr="001A1026">
        <w:rPr>
          <w:rFonts w:ascii="Times New Roman" w:hAnsi="Times New Roman"/>
        </w:rPr>
        <w:t>m v</w:t>
      </w:r>
      <w:r w:rsidRPr="001A1026">
        <w:rPr>
          <w:rFonts w:ascii="Times New Roman" w:hAnsi="Times New Roman" w:cs="Arial"/>
        </w:rPr>
        <w:t>ụ</w:t>
      </w:r>
      <w:r w:rsidRPr="001A1026">
        <w:rPr>
          <w:rFonts w:ascii="Times New Roman" w:hAnsi="Times New Roman"/>
        </w:rPr>
        <w:t xml:space="preserve"> khoa h</w:t>
      </w:r>
      <w:r w:rsidRPr="001A1026">
        <w:rPr>
          <w:rFonts w:ascii="Times New Roman" w:hAnsi="Times New Roman" w:cs="Arial"/>
        </w:rPr>
        <w:t>ọ</w:t>
      </w:r>
      <w:r w:rsidRPr="001A1026">
        <w:rPr>
          <w:rFonts w:ascii="Times New Roman" w:hAnsi="Times New Roman"/>
        </w:rPr>
        <w:t>c v</w:t>
      </w:r>
      <w:r w:rsidRPr="001A1026">
        <w:rPr>
          <w:rFonts w:ascii="Times New Roman" w:hAnsi="Times New Roman" w:cs="Arial"/>
        </w:rPr>
        <w:t>à</w:t>
      </w:r>
      <w:r w:rsidRPr="001A1026">
        <w:rPr>
          <w:rFonts w:ascii="Times New Roman" w:hAnsi="Times New Roman"/>
        </w:rPr>
        <w:t xml:space="preserve"> c</w:t>
      </w:r>
      <w:r w:rsidRPr="001A1026">
        <w:rPr>
          <w:rFonts w:ascii="Times New Roman" w:hAnsi="Times New Roman" w:cs=".VnTime"/>
        </w:rPr>
        <w:t>ô</w:t>
      </w:r>
      <w:r w:rsidRPr="001A1026">
        <w:rPr>
          <w:rFonts w:ascii="Times New Roman" w:hAnsi="Times New Roman"/>
        </w:rPr>
        <w:t>ng ngh</w:t>
      </w:r>
      <w:r w:rsidRPr="001A1026">
        <w:rPr>
          <w:rFonts w:ascii="Times New Roman" w:hAnsi="Times New Roman" w:cs="Arial"/>
        </w:rPr>
        <w:t>ệ</w:t>
      </w:r>
      <w:r w:rsidRPr="001A1026">
        <w:rPr>
          <w:rFonts w:ascii="Times New Roman" w:hAnsi="Times New Roman"/>
        </w:rPr>
        <w:t xml:space="preserve"> sau khi </w:t>
      </w:r>
      <w:r w:rsidRPr="001A1026">
        <w:rPr>
          <w:rFonts w:ascii="Times New Roman" w:hAnsi="Times New Roman" w:cs="Arial"/>
        </w:rPr>
        <w:t>đượ</w:t>
      </w:r>
      <w:r w:rsidRPr="001A1026">
        <w:rPr>
          <w:rFonts w:ascii="Times New Roman" w:hAnsi="Times New Roman"/>
        </w:rPr>
        <w:t>c c</w:t>
      </w:r>
      <w:r w:rsidRPr="001A1026">
        <w:rPr>
          <w:rFonts w:ascii="Times New Roman" w:hAnsi="Times New Roman" w:cs="Arial"/>
        </w:rPr>
        <w:t>ơ</w:t>
      </w:r>
      <w:r w:rsidRPr="001A1026">
        <w:rPr>
          <w:rFonts w:ascii="Times New Roman" w:hAnsi="Times New Roman"/>
        </w:rPr>
        <w:t xml:space="preserve"> quan nh</w:t>
      </w:r>
      <w:r w:rsidRPr="001A1026">
        <w:rPr>
          <w:rFonts w:ascii="Times New Roman" w:hAnsi="Times New Roman" w:cs="Arial"/>
        </w:rPr>
        <w:t>à</w:t>
      </w:r>
      <w:r w:rsidRPr="001A1026">
        <w:rPr>
          <w:rFonts w:ascii="Times New Roman" w:hAnsi="Times New Roman"/>
        </w:rPr>
        <w:t xml:space="preserve"> n</w:t>
      </w:r>
      <w:r w:rsidRPr="001A1026">
        <w:rPr>
          <w:rFonts w:ascii="Times New Roman" w:hAnsi="Times New Roman" w:cs="Arial"/>
        </w:rPr>
        <w:t>ướ</w:t>
      </w:r>
      <w:r w:rsidRPr="001A1026">
        <w:rPr>
          <w:rFonts w:ascii="Times New Roman" w:hAnsi="Times New Roman"/>
        </w:rPr>
        <w:t>c c</w:t>
      </w:r>
      <w:r w:rsidRPr="001A1026">
        <w:rPr>
          <w:rFonts w:ascii="Times New Roman" w:hAnsi="Times New Roman" w:cs=".VnTime"/>
        </w:rPr>
        <w:t>ó</w:t>
      </w:r>
      <w:r w:rsidRPr="001A1026">
        <w:rPr>
          <w:rFonts w:ascii="Times New Roman" w:hAnsi="Times New Roman"/>
        </w:rPr>
        <w:t xml:space="preserve"> th</w:t>
      </w:r>
      <w:r w:rsidRPr="001A1026">
        <w:rPr>
          <w:rFonts w:ascii="Times New Roman" w:hAnsi="Times New Roman" w:cs="Arial"/>
        </w:rPr>
        <w:t>ẩ</w:t>
      </w:r>
      <w:r w:rsidRPr="001A1026">
        <w:rPr>
          <w:rFonts w:ascii="Times New Roman" w:hAnsi="Times New Roman"/>
        </w:rPr>
        <w:t>m quy</w:t>
      </w:r>
      <w:r w:rsidRPr="001A1026">
        <w:rPr>
          <w:rFonts w:ascii="Times New Roman" w:hAnsi="Times New Roman" w:cs="Arial"/>
        </w:rPr>
        <w:t>ề</w:t>
      </w:r>
      <w:r w:rsidRPr="001A1026">
        <w:rPr>
          <w:rFonts w:ascii="Times New Roman" w:hAnsi="Times New Roman"/>
        </w:rPr>
        <w:t>n ph</w:t>
      </w:r>
      <w:r w:rsidRPr="001A1026">
        <w:rPr>
          <w:rFonts w:ascii="Times New Roman" w:hAnsi="Times New Roman" w:cs=".VnTime"/>
        </w:rPr>
        <w:t>ê</w:t>
      </w:r>
      <w:r w:rsidRPr="001A1026">
        <w:rPr>
          <w:rFonts w:ascii="Times New Roman" w:hAnsi="Times New Roman"/>
        </w:rPr>
        <w:t xml:space="preserve"> duy</w:t>
      </w:r>
      <w:r w:rsidRPr="001A1026">
        <w:rPr>
          <w:rFonts w:ascii="Times New Roman" w:hAnsi="Times New Roman" w:cs="Arial"/>
        </w:rPr>
        <w:t>ệ</w:t>
      </w:r>
      <w:r w:rsidRPr="001A1026">
        <w:rPr>
          <w:rFonts w:ascii="Times New Roman" w:hAnsi="Times New Roman"/>
        </w:rPr>
        <w:t>t.</w:t>
      </w:r>
    </w:p>
    <w:p w:rsidR="001A1026" w:rsidRPr="001A1026" w:rsidRDefault="001A1026" w:rsidP="004F016A">
      <w:pPr>
        <w:spacing w:before="60" w:after="60"/>
        <w:ind w:firstLine="567"/>
        <w:jc w:val="both"/>
        <w:rPr>
          <w:rFonts w:ascii="Times New Roman" w:hAnsi="Times New Roman"/>
        </w:rPr>
      </w:pPr>
      <w:r w:rsidRPr="001A1026">
        <w:rPr>
          <w:rFonts w:ascii="Times New Roman" w:hAnsi="Times New Roman"/>
        </w:rPr>
        <w:t xml:space="preserve">2. </w:t>
      </w:r>
      <w:r w:rsidRPr="001A1026">
        <w:rPr>
          <w:rFonts w:ascii="Times New Roman" w:hAnsi="Times New Roman" w:cs="Arial"/>
        </w:rPr>
        <w:t>Đố</w:t>
      </w:r>
      <w:r w:rsidRPr="001A1026">
        <w:rPr>
          <w:rFonts w:ascii="Times New Roman" w:hAnsi="Times New Roman"/>
        </w:rPr>
        <w:t>i v</w:t>
      </w:r>
      <w:r w:rsidRPr="001A1026">
        <w:rPr>
          <w:rFonts w:ascii="Times New Roman" w:hAnsi="Times New Roman" w:cs="Arial"/>
        </w:rPr>
        <w:t>ớ</w:t>
      </w:r>
      <w:r w:rsidRPr="001A1026">
        <w:rPr>
          <w:rFonts w:ascii="Times New Roman" w:hAnsi="Times New Roman"/>
        </w:rPr>
        <w:t>i khu r</w:t>
      </w:r>
      <w:r w:rsidRPr="001A1026">
        <w:rPr>
          <w:rFonts w:ascii="Times New Roman" w:hAnsi="Times New Roman" w:cs="Arial"/>
        </w:rPr>
        <w:t>ừ</w:t>
      </w:r>
      <w:r w:rsidRPr="001A1026">
        <w:rPr>
          <w:rFonts w:ascii="Times New Roman" w:hAnsi="Times New Roman"/>
        </w:rPr>
        <w:t>ng b</w:t>
      </w:r>
      <w:r w:rsidRPr="001A1026">
        <w:rPr>
          <w:rFonts w:ascii="Times New Roman" w:hAnsi="Times New Roman" w:cs="Arial"/>
        </w:rPr>
        <w:t>ả</w:t>
      </w:r>
      <w:r w:rsidRPr="001A1026">
        <w:rPr>
          <w:rFonts w:ascii="Times New Roman" w:hAnsi="Times New Roman"/>
        </w:rPr>
        <w:t>o v</w:t>
      </w:r>
      <w:r w:rsidRPr="001A1026">
        <w:rPr>
          <w:rFonts w:ascii="Times New Roman" w:hAnsi="Times New Roman" w:cs="Arial"/>
        </w:rPr>
        <w:t>ệ</w:t>
      </w:r>
      <w:r w:rsidRPr="001A1026">
        <w:rPr>
          <w:rFonts w:ascii="Times New Roman" w:hAnsi="Times New Roman"/>
        </w:rPr>
        <w:t xml:space="preserve"> c</w:t>
      </w:r>
      <w:r w:rsidRPr="001A1026">
        <w:rPr>
          <w:rFonts w:ascii="Times New Roman" w:hAnsi="Times New Roman" w:cs="Arial"/>
        </w:rPr>
        <w:t>ả</w:t>
      </w:r>
      <w:r w:rsidRPr="001A1026">
        <w:rPr>
          <w:rFonts w:ascii="Times New Roman" w:hAnsi="Times New Roman"/>
        </w:rPr>
        <w:t xml:space="preserve">nh quan, </w:t>
      </w:r>
      <w:r w:rsidRPr="001A1026">
        <w:rPr>
          <w:rFonts w:ascii="Times New Roman" w:hAnsi="Times New Roman" w:cs="Arial"/>
        </w:rPr>
        <w:t>đượ</w:t>
      </w:r>
      <w:r w:rsidRPr="001A1026">
        <w:rPr>
          <w:rFonts w:ascii="Times New Roman" w:hAnsi="Times New Roman"/>
        </w:rPr>
        <w:t xml:space="preserve">c quy </w:t>
      </w:r>
      <w:r w:rsidRPr="001A1026">
        <w:rPr>
          <w:rFonts w:ascii="Times New Roman" w:hAnsi="Times New Roman" w:cs="Arial"/>
        </w:rPr>
        <w:t>đị</w:t>
      </w:r>
      <w:r w:rsidRPr="001A1026">
        <w:rPr>
          <w:rFonts w:ascii="Times New Roman" w:hAnsi="Times New Roman"/>
        </w:rPr>
        <w:t>nh nh</w:t>
      </w:r>
      <w:r w:rsidRPr="001A1026">
        <w:rPr>
          <w:rFonts w:ascii="Times New Roman" w:hAnsi="Times New Roman" w:cs="Arial"/>
        </w:rPr>
        <w:t>ư</w:t>
      </w:r>
      <w:r w:rsidRPr="001A1026">
        <w:rPr>
          <w:rFonts w:ascii="Times New Roman" w:hAnsi="Times New Roman"/>
        </w:rPr>
        <w:t xml:space="preserve"> sau:</w:t>
      </w:r>
    </w:p>
    <w:p w:rsidR="001A1026" w:rsidRPr="001A1026" w:rsidRDefault="001A1026" w:rsidP="004F016A">
      <w:pPr>
        <w:spacing w:before="60" w:after="60"/>
        <w:ind w:firstLine="567"/>
        <w:jc w:val="both"/>
        <w:rPr>
          <w:rFonts w:ascii="Times New Roman" w:hAnsi="Times New Roman"/>
        </w:rPr>
      </w:pPr>
      <w:r w:rsidRPr="001A1026">
        <w:rPr>
          <w:rFonts w:ascii="Times New Roman" w:hAnsi="Times New Roman"/>
        </w:rPr>
        <w:t xml:space="preserve">a) </w:t>
      </w:r>
      <w:r w:rsidRPr="001A1026">
        <w:rPr>
          <w:rFonts w:ascii="Times New Roman" w:hAnsi="Times New Roman" w:cs="Arial"/>
        </w:rPr>
        <w:t>Đượ</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t</w:t>
      </w:r>
      <w:r w:rsidRPr="001A1026">
        <w:rPr>
          <w:rFonts w:ascii="Times New Roman" w:hAnsi="Times New Roman" w:cs="Arial"/>
        </w:rPr>
        <w:t>ậ</w:t>
      </w:r>
      <w:r w:rsidRPr="001A1026">
        <w:rPr>
          <w:rFonts w:ascii="Times New Roman" w:hAnsi="Times New Roman"/>
        </w:rPr>
        <w:t>n d</w:t>
      </w:r>
      <w:r w:rsidRPr="001A1026">
        <w:rPr>
          <w:rFonts w:ascii="Times New Roman" w:hAnsi="Times New Roman" w:cs="Arial"/>
        </w:rPr>
        <w:t>ụ</w:t>
      </w:r>
      <w:r w:rsidRPr="001A1026">
        <w:rPr>
          <w:rFonts w:ascii="Times New Roman" w:hAnsi="Times New Roman"/>
        </w:rPr>
        <w:t>ng g</w:t>
      </w:r>
      <w:r w:rsidRPr="001A1026">
        <w:rPr>
          <w:rFonts w:ascii="Times New Roman" w:hAnsi="Times New Roman" w:cs="Arial"/>
        </w:rPr>
        <w:t>ỗ</w:t>
      </w:r>
      <w:r w:rsidRPr="001A1026">
        <w:rPr>
          <w:rFonts w:ascii="Times New Roman" w:hAnsi="Times New Roman"/>
        </w:rPr>
        <w:t>, c</w:t>
      </w:r>
      <w:r w:rsidRPr="001A1026">
        <w:rPr>
          <w:rFonts w:ascii="Times New Roman" w:hAnsi="Times New Roman" w:cs="Arial"/>
        </w:rPr>
        <w:t>ủ</w:t>
      </w:r>
      <w:r w:rsidRPr="001A1026">
        <w:rPr>
          <w:rFonts w:ascii="Times New Roman" w:hAnsi="Times New Roman"/>
        </w:rPr>
        <w:t>i,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ngo</w:t>
      </w:r>
      <w:r w:rsidRPr="001A1026">
        <w:rPr>
          <w:rFonts w:ascii="Times New Roman" w:hAnsi="Times New Roman" w:cs="Arial"/>
        </w:rPr>
        <w:t>à</w:t>
      </w:r>
      <w:r w:rsidRPr="001A1026">
        <w:rPr>
          <w:rFonts w:ascii="Times New Roman" w:hAnsi="Times New Roman"/>
        </w:rPr>
        <w:t>i g</w:t>
      </w:r>
      <w:r w:rsidRPr="001A1026">
        <w:rPr>
          <w:rFonts w:ascii="Times New Roman" w:hAnsi="Times New Roman" w:cs="Arial"/>
        </w:rPr>
        <w:t>ỗ</w:t>
      </w:r>
      <w:r w:rsidRPr="001A1026">
        <w:rPr>
          <w:rFonts w:ascii="Times New Roman" w:hAnsi="Times New Roman"/>
        </w:rPr>
        <w:t>, n</w:t>
      </w:r>
      <w:r w:rsidRPr="001A1026">
        <w:rPr>
          <w:rFonts w:ascii="Times New Roman" w:hAnsi="Times New Roman" w:cs="Arial"/>
        </w:rPr>
        <w:t>ấ</w:t>
      </w:r>
      <w:r w:rsidRPr="001A1026">
        <w:rPr>
          <w:rFonts w:ascii="Times New Roman" w:hAnsi="Times New Roman"/>
        </w:rPr>
        <w:t>m trong qu</w:t>
      </w:r>
      <w:r w:rsidRPr="001A1026">
        <w:rPr>
          <w:rFonts w:ascii="Times New Roman" w:hAnsi="Times New Roman" w:cs=".VnTime"/>
        </w:rPr>
        <w:t>á</w:t>
      </w:r>
      <w:r w:rsidRPr="001A1026">
        <w:rPr>
          <w:rFonts w:ascii="Times New Roman" w:hAnsi="Times New Roman"/>
        </w:rPr>
        <w:t xml:space="preserve"> tr</w:t>
      </w:r>
      <w:r w:rsidRPr="001A1026">
        <w:rPr>
          <w:rFonts w:ascii="Times New Roman" w:hAnsi="Times New Roman" w:cs=".VnTime"/>
        </w:rPr>
        <w:t>ì</w:t>
      </w:r>
      <w:r w:rsidRPr="001A1026">
        <w:rPr>
          <w:rFonts w:ascii="Times New Roman" w:hAnsi="Times New Roman"/>
        </w:rPr>
        <w:t>nh th</w:t>
      </w:r>
      <w:r w:rsidRPr="001A1026">
        <w:rPr>
          <w:rFonts w:ascii="Times New Roman" w:hAnsi="Times New Roman" w:cs="Arial"/>
        </w:rPr>
        <w:t>ự</w:t>
      </w:r>
      <w:r w:rsidRPr="001A1026">
        <w:rPr>
          <w:rFonts w:ascii="Times New Roman" w:hAnsi="Times New Roman"/>
        </w:rPr>
        <w:t>c hi</w:t>
      </w:r>
      <w:r w:rsidRPr="001A1026">
        <w:rPr>
          <w:rFonts w:ascii="Times New Roman" w:hAnsi="Times New Roman" w:cs="Arial"/>
        </w:rPr>
        <w:t>ệ</w:t>
      </w:r>
      <w:r w:rsidRPr="001A1026">
        <w:rPr>
          <w:rFonts w:ascii="Times New Roman" w:hAnsi="Times New Roman"/>
        </w:rPr>
        <w:t>n bi</w:t>
      </w:r>
      <w:r w:rsidRPr="001A1026">
        <w:rPr>
          <w:rFonts w:ascii="Times New Roman" w:hAnsi="Times New Roman" w:cs="Arial"/>
        </w:rPr>
        <w:t>ệ</w:t>
      </w:r>
      <w:r w:rsidRPr="001A1026">
        <w:rPr>
          <w:rFonts w:ascii="Times New Roman" w:hAnsi="Times New Roman"/>
        </w:rPr>
        <w:t>n ph</w:t>
      </w:r>
      <w:r w:rsidRPr="001A1026">
        <w:rPr>
          <w:rFonts w:ascii="Times New Roman" w:hAnsi="Times New Roman" w:cs=".VnTime"/>
        </w:rPr>
        <w:t>á</w:t>
      </w:r>
      <w:r w:rsidRPr="001A1026">
        <w:rPr>
          <w:rFonts w:ascii="Times New Roman" w:hAnsi="Times New Roman"/>
        </w:rPr>
        <w:t>p l</w:t>
      </w:r>
      <w:r w:rsidRPr="001A1026">
        <w:rPr>
          <w:rFonts w:ascii="Times New Roman" w:hAnsi="Times New Roman" w:cs=".VnTime"/>
        </w:rPr>
        <w:t>â</w:t>
      </w:r>
      <w:r w:rsidRPr="001A1026">
        <w:rPr>
          <w:rFonts w:ascii="Times New Roman" w:hAnsi="Times New Roman"/>
        </w:rPr>
        <w:t xml:space="preserve">m sinh </w:t>
      </w:r>
      <w:r w:rsidRPr="001A1026">
        <w:rPr>
          <w:rFonts w:ascii="Times New Roman" w:hAnsi="Times New Roman" w:cs="Arial"/>
        </w:rPr>
        <w:t>để</w:t>
      </w:r>
      <w:r w:rsidRPr="001A1026">
        <w:rPr>
          <w:rFonts w:ascii="Times New Roman" w:hAnsi="Times New Roman"/>
        </w:rPr>
        <w:t xml:space="preserve"> b</w:t>
      </w:r>
      <w:r w:rsidRPr="001A1026">
        <w:rPr>
          <w:rFonts w:ascii="Times New Roman" w:hAnsi="Times New Roman" w:cs="Arial"/>
        </w:rPr>
        <w:t>ả</w:t>
      </w:r>
      <w:r w:rsidRPr="001A1026">
        <w:rPr>
          <w:rFonts w:ascii="Times New Roman" w:hAnsi="Times New Roman"/>
        </w:rPr>
        <w:t>o t</w:t>
      </w:r>
      <w:r w:rsidRPr="001A1026">
        <w:rPr>
          <w:rFonts w:ascii="Times New Roman" w:hAnsi="Times New Roman" w:cs="Arial"/>
        </w:rPr>
        <w:t>ồ</w:t>
      </w:r>
      <w:r w:rsidRPr="001A1026">
        <w:rPr>
          <w:rFonts w:ascii="Times New Roman" w:hAnsi="Times New Roman"/>
        </w:rPr>
        <w:t>n, t</w:t>
      </w:r>
      <w:r w:rsidRPr="001A1026">
        <w:rPr>
          <w:rFonts w:ascii="Times New Roman" w:hAnsi="Times New Roman" w:cs=".VnTime"/>
        </w:rPr>
        <w:t>ô</w:t>
      </w:r>
      <w:r w:rsidRPr="001A1026">
        <w:rPr>
          <w:rFonts w:ascii="Times New Roman" w:hAnsi="Times New Roman"/>
        </w:rPr>
        <w:t>n t</w:t>
      </w:r>
      <w:r w:rsidRPr="001A1026">
        <w:rPr>
          <w:rFonts w:ascii="Times New Roman" w:hAnsi="Times New Roman" w:cs="Arial"/>
        </w:rPr>
        <w:t>ạ</w:t>
      </w:r>
      <w:r w:rsidRPr="001A1026">
        <w:rPr>
          <w:rFonts w:ascii="Times New Roman" w:hAnsi="Times New Roman"/>
        </w:rPr>
        <w:t>o, kh</w:t>
      </w:r>
      <w:r w:rsidRPr="001A1026">
        <w:rPr>
          <w:rFonts w:ascii="Times New Roman" w:hAnsi="Times New Roman" w:cs=".VnTime"/>
        </w:rPr>
        <w:t>ô</w:t>
      </w:r>
      <w:r w:rsidRPr="001A1026">
        <w:rPr>
          <w:rFonts w:ascii="Times New Roman" w:hAnsi="Times New Roman"/>
        </w:rPr>
        <w:t>i ph</w:t>
      </w:r>
      <w:r w:rsidRPr="001A1026">
        <w:rPr>
          <w:rFonts w:ascii="Times New Roman" w:hAnsi="Times New Roman" w:cs="Arial"/>
        </w:rPr>
        <w:t>ụ</w:t>
      </w:r>
      <w:r w:rsidRPr="001A1026">
        <w:rPr>
          <w:rFonts w:ascii="Times New Roman" w:hAnsi="Times New Roman"/>
        </w:rPr>
        <w:t>c h</w:t>
      </w:r>
      <w:r w:rsidRPr="001A1026">
        <w:rPr>
          <w:rFonts w:ascii="Times New Roman" w:hAnsi="Times New Roman" w:cs="Arial"/>
        </w:rPr>
        <w:t>ệ</w:t>
      </w:r>
      <w:r w:rsidRPr="001A1026">
        <w:rPr>
          <w:rFonts w:ascii="Times New Roman" w:hAnsi="Times New Roman"/>
        </w:rPr>
        <w:t xml:space="preserve"> sinh th</w:t>
      </w:r>
      <w:r w:rsidRPr="001A1026">
        <w:rPr>
          <w:rFonts w:ascii="Times New Roman" w:hAnsi="Times New Roman" w:cs=".VnTime"/>
        </w:rPr>
        <w:t>á</w:t>
      </w:r>
      <w:r w:rsidRPr="001A1026">
        <w:rPr>
          <w:rFonts w:ascii="Times New Roman" w:hAnsi="Times New Roman"/>
        </w:rPr>
        <w:t>i, c</w:t>
      </w:r>
      <w:r w:rsidRPr="001A1026">
        <w:rPr>
          <w:rFonts w:ascii="Times New Roman" w:hAnsi="Times New Roman" w:cs="Arial"/>
        </w:rPr>
        <w:t>ả</w:t>
      </w:r>
      <w:r w:rsidRPr="001A1026">
        <w:rPr>
          <w:rFonts w:ascii="Times New Roman" w:hAnsi="Times New Roman"/>
        </w:rPr>
        <w:t>nh quan, v</w:t>
      </w:r>
      <w:r w:rsidRPr="001A1026">
        <w:rPr>
          <w:rFonts w:ascii="Times New Roman" w:hAnsi="Times New Roman" w:cs="Arial"/>
        </w:rPr>
        <w:t>ă</w:t>
      </w:r>
      <w:r w:rsidRPr="001A1026">
        <w:rPr>
          <w:rFonts w:ascii="Times New Roman" w:hAnsi="Times New Roman"/>
        </w:rPr>
        <w:t>n hóa, l</w:t>
      </w:r>
      <w:r w:rsidRPr="001A1026">
        <w:rPr>
          <w:rFonts w:ascii="Times New Roman" w:hAnsi="Times New Roman" w:cs="Arial"/>
        </w:rPr>
        <w:t>ị</w:t>
      </w:r>
      <w:r w:rsidRPr="001A1026">
        <w:rPr>
          <w:rFonts w:ascii="Times New Roman" w:hAnsi="Times New Roman"/>
        </w:rPr>
        <w:t>ch s</w:t>
      </w:r>
      <w:r w:rsidRPr="001A1026">
        <w:rPr>
          <w:rFonts w:ascii="Times New Roman" w:hAnsi="Times New Roman" w:cs="Arial"/>
        </w:rPr>
        <w:t>ử</w:t>
      </w:r>
      <w:r w:rsidRPr="001A1026">
        <w:rPr>
          <w:rFonts w:ascii="Times New Roman" w:hAnsi="Times New Roman"/>
        </w:rPr>
        <w:t xml:space="preserve"> v</w:t>
      </w:r>
      <w:r w:rsidRPr="001A1026">
        <w:rPr>
          <w:rFonts w:ascii="Times New Roman" w:hAnsi="Times New Roman" w:cs="Arial"/>
        </w:rPr>
        <w:t>à</w:t>
      </w:r>
      <w:r w:rsidRPr="001A1026">
        <w:rPr>
          <w:rFonts w:ascii="Times New Roman" w:hAnsi="Times New Roman"/>
        </w:rPr>
        <w:t xml:space="preserve"> trong ph</w:t>
      </w:r>
      <w:r w:rsidRPr="001A1026">
        <w:rPr>
          <w:rFonts w:ascii="Times New Roman" w:hAnsi="Times New Roman" w:cs="Arial"/>
        </w:rPr>
        <w:t>ạ</w:t>
      </w:r>
      <w:r w:rsidRPr="001A1026">
        <w:rPr>
          <w:rFonts w:ascii="Times New Roman" w:hAnsi="Times New Roman"/>
        </w:rPr>
        <w:t>m vi gi</w:t>
      </w:r>
      <w:r w:rsidRPr="001A1026">
        <w:rPr>
          <w:rFonts w:ascii="Times New Roman" w:hAnsi="Times New Roman" w:cs="Arial"/>
        </w:rPr>
        <w:t>ả</w:t>
      </w:r>
      <w:r w:rsidRPr="001A1026">
        <w:rPr>
          <w:rFonts w:ascii="Times New Roman" w:hAnsi="Times New Roman"/>
        </w:rPr>
        <w:t>i ph</w:t>
      </w:r>
      <w:r w:rsidRPr="001A1026">
        <w:rPr>
          <w:rFonts w:ascii="Times New Roman" w:hAnsi="Times New Roman" w:cs=".VnTime"/>
        </w:rPr>
        <w:t>ó</w:t>
      </w:r>
      <w:r w:rsidRPr="001A1026">
        <w:rPr>
          <w:rFonts w:ascii="Times New Roman" w:hAnsi="Times New Roman"/>
        </w:rPr>
        <w:t>ng m</w:t>
      </w:r>
      <w:r w:rsidRPr="001A1026">
        <w:rPr>
          <w:rFonts w:ascii="Times New Roman" w:hAnsi="Times New Roman" w:cs="Arial"/>
        </w:rPr>
        <w:t>ặ</w:t>
      </w:r>
      <w:r w:rsidRPr="001A1026">
        <w:rPr>
          <w:rFonts w:ascii="Times New Roman" w:hAnsi="Times New Roman"/>
        </w:rPr>
        <w:t>t b</w:t>
      </w:r>
      <w:r w:rsidRPr="001A1026">
        <w:rPr>
          <w:rFonts w:ascii="Times New Roman" w:hAnsi="Times New Roman" w:cs="Arial"/>
        </w:rPr>
        <w:t>ằ</w:t>
      </w:r>
      <w:r w:rsidRPr="001A1026">
        <w:rPr>
          <w:rFonts w:ascii="Times New Roman" w:hAnsi="Times New Roman"/>
        </w:rPr>
        <w:t xml:space="preserve">ng </w:t>
      </w:r>
      <w:r w:rsidRPr="001A1026">
        <w:rPr>
          <w:rFonts w:ascii="Times New Roman" w:hAnsi="Times New Roman" w:cs="Arial"/>
        </w:rPr>
        <w:t>để</w:t>
      </w:r>
      <w:r w:rsidRPr="001A1026">
        <w:rPr>
          <w:rFonts w:ascii="Times New Roman" w:hAnsi="Times New Roman"/>
        </w:rPr>
        <w:t xml:space="preserve"> x</w:t>
      </w:r>
      <w:r w:rsidRPr="001A1026">
        <w:rPr>
          <w:rFonts w:ascii="Times New Roman" w:hAnsi="Times New Roman" w:cs=".VnTime"/>
        </w:rPr>
        <w:t>â</w:t>
      </w:r>
      <w:r w:rsidRPr="001A1026">
        <w:rPr>
          <w:rFonts w:ascii="Times New Roman" w:hAnsi="Times New Roman"/>
        </w:rPr>
        <w:t>y d</w:t>
      </w:r>
      <w:r w:rsidRPr="001A1026">
        <w:rPr>
          <w:rFonts w:ascii="Times New Roman" w:hAnsi="Times New Roman" w:cs="Arial"/>
        </w:rPr>
        <w:t>ự</w:t>
      </w:r>
      <w:r w:rsidRPr="001A1026">
        <w:rPr>
          <w:rFonts w:ascii="Times New Roman" w:hAnsi="Times New Roman"/>
        </w:rPr>
        <w:t>ng c</w:t>
      </w:r>
      <w:r w:rsidRPr="001A1026">
        <w:rPr>
          <w:rFonts w:ascii="Times New Roman" w:hAnsi="Times New Roman" w:cs=".VnTime"/>
        </w:rPr>
        <w:t>ô</w:t>
      </w:r>
      <w:r w:rsidRPr="001A1026">
        <w:rPr>
          <w:rFonts w:ascii="Times New Roman" w:hAnsi="Times New Roman"/>
        </w:rPr>
        <w:t>ng tr</w:t>
      </w:r>
      <w:r w:rsidRPr="001A1026">
        <w:rPr>
          <w:rFonts w:ascii="Times New Roman" w:hAnsi="Times New Roman" w:cs=".VnTime"/>
        </w:rPr>
        <w:t>ì</w:t>
      </w:r>
      <w:r w:rsidRPr="001A1026">
        <w:rPr>
          <w:rFonts w:ascii="Times New Roman" w:hAnsi="Times New Roman"/>
        </w:rPr>
        <w:t xml:space="preserve">nh sau khi </w:t>
      </w:r>
      <w:r w:rsidRPr="001A1026">
        <w:rPr>
          <w:rFonts w:ascii="Times New Roman" w:hAnsi="Times New Roman" w:cs="Arial"/>
        </w:rPr>
        <w:t>đượ</w:t>
      </w:r>
      <w:r w:rsidRPr="001A1026">
        <w:rPr>
          <w:rFonts w:ascii="Times New Roman" w:hAnsi="Times New Roman"/>
        </w:rPr>
        <w:t>c c</w:t>
      </w:r>
      <w:r w:rsidRPr="001A1026">
        <w:rPr>
          <w:rFonts w:ascii="Times New Roman" w:hAnsi="Times New Roman" w:cs="Arial"/>
        </w:rPr>
        <w:t>ơ</w:t>
      </w:r>
      <w:r w:rsidRPr="001A1026">
        <w:rPr>
          <w:rFonts w:ascii="Times New Roman" w:hAnsi="Times New Roman"/>
        </w:rPr>
        <w:t xml:space="preserve"> quan nh</w:t>
      </w:r>
      <w:r w:rsidRPr="001A1026">
        <w:rPr>
          <w:rFonts w:ascii="Times New Roman" w:hAnsi="Times New Roman" w:cs="Arial"/>
        </w:rPr>
        <w:t>à</w:t>
      </w:r>
      <w:r w:rsidRPr="001A1026">
        <w:rPr>
          <w:rFonts w:ascii="Times New Roman" w:hAnsi="Times New Roman"/>
        </w:rPr>
        <w:t xml:space="preserve"> n</w:t>
      </w:r>
      <w:r w:rsidRPr="001A1026">
        <w:rPr>
          <w:rFonts w:ascii="Times New Roman" w:hAnsi="Times New Roman" w:cs="Arial"/>
        </w:rPr>
        <w:t>ướ</w:t>
      </w:r>
      <w:r w:rsidRPr="001A1026">
        <w:rPr>
          <w:rFonts w:ascii="Times New Roman" w:hAnsi="Times New Roman"/>
        </w:rPr>
        <w:t>c c</w:t>
      </w:r>
      <w:r w:rsidRPr="001A1026">
        <w:rPr>
          <w:rFonts w:ascii="Times New Roman" w:hAnsi="Times New Roman" w:cs=".VnTime"/>
        </w:rPr>
        <w:t>ó</w:t>
      </w:r>
      <w:r w:rsidRPr="001A1026">
        <w:rPr>
          <w:rFonts w:ascii="Times New Roman" w:hAnsi="Times New Roman"/>
        </w:rPr>
        <w:t xml:space="preserve"> th</w:t>
      </w:r>
      <w:r w:rsidRPr="001A1026">
        <w:rPr>
          <w:rFonts w:ascii="Times New Roman" w:hAnsi="Times New Roman" w:cs="Arial"/>
        </w:rPr>
        <w:t>ẩ</w:t>
      </w:r>
      <w:r w:rsidRPr="001A1026">
        <w:rPr>
          <w:rFonts w:ascii="Times New Roman" w:hAnsi="Times New Roman"/>
        </w:rPr>
        <w:t>m quy</w:t>
      </w:r>
      <w:r w:rsidRPr="001A1026">
        <w:rPr>
          <w:rFonts w:ascii="Times New Roman" w:hAnsi="Times New Roman" w:cs="Arial"/>
        </w:rPr>
        <w:t>ề</w:t>
      </w:r>
      <w:r w:rsidRPr="001A1026">
        <w:rPr>
          <w:rFonts w:ascii="Times New Roman" w:hAnsi="Times New Roman"/>
        </w:rPr>
        <w:t>n ph</w:t>
      </w:r>
      <w:r w:rsidRPr="001A1026">
        <w:rPr>
          <w:rFonts w:ascii="Times New Roman" w:hAnsi="Times New Roman" w:cs=".VnTime"/>
        </w:rPr>
        <w:t>ê</w:t>
      </w:r>
      <w:r w:rsidRPr="001A1026">
        <w:rPr>
          <w:rFonts w:ascii="Times New Roman" w:hAnsi="Times New Roman"/>
        </w:rPr>
        <w:t xml:space="preserve"> duy</w:t>
      </w:r>
      <w:r w:rsidRPr="001A1026">
        <w:rPr>
          <w:rFonts w:ascii="Times New Roman" w:hAnsi="Times New Roman" w:cs="Arial"/>
        </w:rPr>
        <w:t>ệ</w:t>
      </w:r>
      <w:r w:rsidRPr="001A1026">
        <w:rPr>
          <w:rFonts w:ascii="Times New Roman" w:hAnsi="Times New Roman"/>
        </w:rPr>
        <w:t>t;</w:t>
      </w:r>
    </w:p>
    <w:p w:rsidR="001A1026" w:rsidRPr="001A1026" w:rsidRDefault="001A1026" w:rsidP="004F016A">
      <w:pPr>
        <w:spacing w:before="60" w:after="60"/>
        <w:ind w:firstLine="567"/>
        <w:jc w:val="both"/>
        <w:rPr>
          <w:rFonts w:ascii="Times New Roman" w:hAnsi="Times New Roman"/>
        </w:rPr>
      </w:pPr>
      <w:r w:rsidRPr="001A1026">
        <w:rPr>
          <w:rFonts w:ascii="Times New Roman" w:hAnsi="Times New Roman"/>
        </w:rPr>
        <w:lastRenderedPageBreak/>
        <w:t xml:space="preserve">b) </w:t>
      </w:r>
      <w:r w:rsidRPr="001A1026">
        <w:rPr>
          <w:rFonts w:ascii="Times New Roman" w:hAnsi="Times New Roman" w:cs="Arial"/>
        </w:rPr>
        <w:t>Đượ</w:t>
      </w:r>
      <w:r w:rsidRPr="001A1026">
        <w:rPr>
          <w:rFonts w:ascii="Times New Roman" w:hAnsi="Times New Roman"/>
        </w:rPr>
        <w:t>c thu th</w:t>
      </w:r>
      <w:r w:rsidRPr="001A1026">
        <w:rPr>
          <w:rFonts w:ascii="Times New Roman" w:hAnsi="Times New Roman" w:cs="Arial"/>
        </w:rPr>
        <w:t>ậ</w:t>
      </w:r>
      <w:r w:rsidRPr="001A1026">
        <w:rPr>
          <w:rFonts w:ascii="Times New Roman" w:hAnsi="Times New Roman"/>
        </w:rPr>
        <w:t>p m</w:t>
      </w:r>
      <w:r w:rsidRPr="001A1026">
        <w:rPr>
          <w:rFonts w:ascii="Times New Roman" w:hAnsi="Times New Roman" w:cs="Arial"/>
        </w:rPr>
        <w:t>ẫ</w:t>
      </w:r>
      <w:r w:rsidRPr="001A1026">
        <w:rPr>
          <w:rFonts w:ascii="Times New Roman" w:hAnsi="Times New Roman"/>
        </w:rPr>
        <w:t>u v</w:t>
      </w:r>
      <w:r w:rsidRPr="001A1026">
        <w:rPr>
          <w:rFonts w:ascii="Times New Roman" w:hAnsi="Times New Roman" w:cs="Arial"/>
        </w:rPr>
        <w:t>ậ</w:t>
      </w:r>
      <w:r w:rsidRPr="001A1026">
        <w:rPr>
          <w:rFonts w:ascii="Times New Roman" w:hAnsi="Times New Roman"/>
        </w:rPr>
        <w:t>t c</w:t>
      </w:r>
      <w:r w:rsidRPr="001A1026">
        <w:rPr>
          <w:rFonts w:ascii="Times New Roman" w:hAnsi="Times New Roman" w:cs=".VnTime"/>
        </w:rPr>
        <w:t>á</w:t>
      </w:r>
      <w:r w:rsidRPr="001A1026">
        <w:rPr>
          <w:rFonts w:ascii="Times New Roman" w:hAnsi="Times New Roman"/>
        </w:rPr>
        <w:t>c lo</w:t>
      </w:r>
      <w:r w:rsidRPr="001A1026">
        <w:rPr>
          <w:rFonts w:ascii="Times New Roman" w:hAnsi="Times New Roman" w:cs="Arial"/>
        </w:rPr>
        <w:t>à</w:t>
      </w:r>
      <w:r w:rsidRPr="001A1026">
        <w:rPr>
          <w:rFonts w:ascii="Times New Roman" w:hAnsi="Times New Roman"/>
        </w:rPr>
        <w:t>i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 xml:space="preserve">ng, </w:t>
      </w:r>
      <w:r w:rsidRPr="001A1026">
        <w:rPr>
          <w:rFonts w:ascii="Times New Roman" w:hAnsi="Times New Roman" w:cs="Arial"/>
        </w:rPr>
        <w:t>độ</w:t>
      </w:r>
      <w:r w:rsidRPr="001A1026">
        <w:rPr>
          <w:rFonts w:ascii="Times New Roman" w:hAnsi="Times New Roman"/>
        </w:rPr>
        <w:t>ng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n</w:t>
      </w:r>
      <w:r w:rsidRPr="001A1026">
        <w:rPr>
          <w:rFonts w:ascii="Times New Roman" w:hAnsi="Times New Roman" w:cs="Arial"/>
        </w:rPr>
        <w:t>ấ</w:t>
      </w:r>
      <w:r w:rsidRPr="001A1026">
        <w:rPr>
          <w:rFonts w:ascii="Times New Roman" w:hAnsi="Times New Roman"/>
        </w:rPr>
        <w:t>m, ngu</w:t>
      </w:r>
      <w:r w:rsidRPr="001A1026">
        <w:rPr>
          <w:rFonts w:ascii="Times New Roman" w:hAnsi="Times New Roman" w:cs="Arial"/>
        </w:rPr>
        <w:t>ồ</w:t>
      </w:r>
      <w:r w:rsidRPr="001A1026">
        <w:rPr>
          <w:rFonts w:ascii="Times New Roman" w:hAnsi="Times New Roman"/>
        </w:rPr>
        <w:t>n gen sinh v</w:t>
      </w:r>
      <w:r w:rsidRPr="001A1026">
        <w:rPr>
          <w:rFonts w:ascii="Times New Roman" w:hAnsi="Times New Roman" w:cs="Arial"/>
        </w:rPr>
        <w:t>ậ</w:t>
      </w:r>
      <w:r w:rsidRPr="001A1026">
        <w:rPr>
          <w:rFonts w:ascii="Times New Roman" w:hAnsi="Times New Roman"/>
        </w:rPr>
        <w:t>t theo nhi</w:t>
      </w:r>
      <w:r w:rsidRPr="001A1026">
        <w:rPr>
          <w:rFonts w:ascii="Times New Roman" w:hAnsi="Times New Roman" w:cs="Arial"/>
        </w:rPr>
        <w:t>ệ</w:t>
      </w:r>
      <w:r w:rsidRPr="001A1026">
        <w:rPr>
          <w:rFonts w:ascii="Times New Roman" w:hAnsi="Times New Roman"/>
        </w:rPr>
        <w:t>m v</w:t>
      </w:r>
      <w:r w:rsidRPr="001A1026">
        <w:rPr>
          <w:rFonts w:ascii="Times New Roman" w:hAnsi="Times New Roman" w:cs="Arial"/>
        </w:rPr>
        <w:t>ụ</w:t>
      </w:r>
      <w:r w:rsidRPr="001A1026">
        <w:rPr>
          <w:rFonts w:ascii="Times New Roman" w:hAnsi="Times New Roman"/>
        </w:rPr>
        <w:t xml:space="preserve"> khoa h</w:t>
      </w:r>
      <w:r w:rsidRPr="001A1026">
        <w:rPr>
          <w:rFonts w:ascii="Times New Roman" w:hAnsi="Times New Roman" w:cs="Arial"/>
        </w:rPr>
        <w:t>ọ</w:t>
      </w:r>
      <w:r w:rsidRPr="001A1026">
        <w:rPr>
          <w:rFonts w:ascii="Times New Roman" w:hAnsi="Times New Roman"/>
        </w:rPr>
        <w:t>c v</w:t>
      </w:r>
      <w:r w:rsidRPr="001A1026">
        <w:rPr>
          <w:rFonts w:ascii="Times New Roman" w:hAnsi="Times New Roman" w:cs="Arial"/>
        </w:rPr>
        <w:t>à</w:t>
      </w:r>
      <w:r w:rsidRPr="001A1026">
        <w:rPr>
          <w:rFonts w:ascii="Times New Roman" w:hAnsi="Times New Roman"/>
        </w:rPr>
        <w:t xml:space="preserve"> c</w:t>
      </w:r>
      <w:r w:rsidRPr="001A1026">
        <w:rPr>
          <w:rFonts w:ascii="Times New Roman" w:hAnsi="Times New Roman" w:cs=".VnTime"/>
        </w:rPr>
        <w:t>ô</w:t>
      </w:r>
      <w:r w:rsidRPr="001A1026">
        <w:rPr>
          <w:rFonts w:ascii="Times New Roman" w:hAnsi="Times New Roman"/>
        </w:rPr>
        <w:t>ng ngh</w:t>
      </w:r>
      <w:r w:rsidRPr="001A1026">
        <w:rPr>
          <w:rFonts w:ascii="Times New Roman" w:hAnsi="Times New Roman" w:cs="Arial"/>
        </w:rPr>
        <w:t>ệ</w:t>
      </w:r>
      <w:r w:rsidRPr="001A1026">
        <w:rPr>
          <w:rFonts w:ascii="Times New Roman" w:hAnsi="Times New Roman"/>
        </w:rPr>
        <w:t xml:space="preserve"> sau khi </w:t>
      </w:r>
      <w:r w:rsidRPr="001A1026">
        <w:rPr>
          <w:rFonts w:ascii="Times New Roman" w:hAnsi="Times New Roman" w:cs="Arial"/>
        </w:rPr>
        <w:t>đượ</w:t>
      </w:r>
      <w:r w:rsidRPr="001A1026">
        <w:rPr>
          <w:rFonts w:ascii="Times New Roman" w:hAnsi="Times New Roman"/>
        </w:rPr>
        <w:t>c c</w:t>
      </w:r>
      <w:r w:rsidRPr="001A1026">
        <w:rPr>
          <w:rFonts w:ascii="Times New Roman" w:hAnsi="Times New Roman" w:cs="Arial"/>
        </w:rPr>
        <w:t>ơ</w:t>
      </w:r>
      <w:r w:rsidRPr="001A1026">
        <w:rPr>
          <w:rFonts w:ascii="Times New Roman" w:hAnsi="Times New Roman"/>
        </w:rPr>
        <w:t xml:space="preserve"> quan nh</w:t>
      </w:r>
      <w:r w:rsidRPr="001A1026">
        <w:rPr>
          <w:rFonts w:ascii="Times New Roman" w:hAnsi="Times New Roman" w:cs="Arial"/>
        </w:rPr>
        <w:t>à</w:t>
      </w:r>
      <w:r w:rsidRPr="001A1026">
        <w:rPr>
          <w:rFonts w:ascii="Times New Roman" w:hAnsi="Times New Roman"/>
        </w:rPr>
        <w:t xml:space="preserve"> n</w:t>
      </w:r>
      <w:r w:rsidRPr="001A1026">
        <w:rPr>
          <w:rFonts w:ascii="Times New Roman" w:hAnsi="Times New Roman" w:cs="Arial"/>
        </w:rPr>
        <w:t>ướ</w:t>
      </w:r>
      <w:r w:rsidRPr="001A1026">
        <w:rPr>
          <w:rFonts w:ascii="Times New Roman" w:hAnsi="Times New Roman"/>
        </w:rPr>
        <w:t>c c</w:t>
      </w:r>
      <w:r w:rsidRPr="001A1026">
        <w:rPr>
          <w:rFonts w:ascii="Times New Roman" w:hAnsi="Times New Roman" w:cs=".VnTime"/>
        </w:rPr>
        <w:t>ó</w:t>
      </w:r>
      <w:r w:rsidRPr="001A1026">
        <w:rPr>
          <w:rFonts w:ascii="Times New Roman" w:hAnsi="Times New Roman"/>
        </w:rPr>
        <w:t xml:space="preserve"> th</w:t>
      </w:r>
      <w:r w:rsidRPr="001A1026">
        <w:rPr>
          <w:rFonts w:ascii="Times New Roman" w:hAnsi="Times New Roman" w:cs="Arial"/>
        </w:rPr>
        <w:t>ẩ</w:t>
      </w:r>
      <w:r w:rsidRPr="001A1026">
        <w:rPr>
          <w:rFonts w:ascii="Times New Roman" w:hAnsi="Times New Roman"/>
        </w:rPr>
        <w:t>m quy</w:t>
      </w:r>
      <w:r w:rsidRPr="001A1026">
        <w:rPr>
          <w:rFonts w:ascii="Times New Roman" w:hAnsi="Times New Roman" w:cs="Arial"/>
        </w:rPr>
        <w:t>ề</w:t>
      </w:r>
      <w:r w:rsidRPr="001A1026">
        <w:rPr>
          <w:rFonts w:ascii="Times New Roman" w:hAnsi="Times New Roman"/>
        </w:rPr>
        <w:t>n ph</w:t>
      </w:r>
      <w:r w:rsidRPr="001A1026">
        <w:rPr>
          <w:rFonts w:ascii="Times New Roman" w:hAnsi="Times New Roman" w:cs=".VnTime"/>
        </w:rPr>
        <w:t>ê</w:t>
      </w:r>
      <w:r w:rsidRPr="001A1026">
        <w:rPr>
          <w:rFonts w:ascii="Times New Roman" w:hAnsi="Times New Roman"/>
        </w:rPr>
        <w:t xml:space="preserve"> duy</w:t>
      </w:r>
      <w:r w:rsidRPr="001A1026">
        <w:rPr>
          <w:rFonts w:ascii="Times New Roman" w:hAnsi="Times New Roman" w:cs="Arial"/>
        </w:rPr>
        <w:t>ệ</w:t>
      </w:r>
      <w:r w:rsidRPr="001A1026">
        <w:rPr>
          <w:rFonts w:ascii="Times New Roman" w:hAnsi="Times New Roman"/>
        </w:rPr>
        <w:t>t;</w:t>
      </w:r>
    </w:p>
    <w:p w:rsidR="001A1026" w:rsidRPr="001A1026" w:rsidRDefault="001A1026" w:rsidP="004F016A">
      <w:pPr>
        <w:spacing w:before="60" w:after="60"/>
        <w:ind w:firstLine="567"/>
        <w:jc w:val="both"/>
        <w:rPr>
          <w:rFonts w:ascii="Times New Roman" w:hAnsi="Times New Roman"/>
        </w:rPr>
      </w:pPr>
      <w:r w:rsidRPr="001A1026">
        <w:rPr>
          <w:rFonts w:ascii="Times New Roman" w:hAnsi="Times New Roman"/>
        </w:rPr>
        <w:t xml:space="preserve">c) </w:t>
      </w:r>
      <w:r w:rsidRPr="001A1026">
        <w:rPr>
          <w:rFonts w:ascii="Times New Roman" w:hAnsi="Times New Roman" w:cs="Arial"/>
        </w:rPr>
        <w:t>Đố</w:t>
      </w:r>
      <w:r w:rsidRPr="001A1026">
        <w:rPr>
          <w:rFonts w:ascii="Times New Roman" w:hAnsi="Times New Roman"/>
        </w:rPr>
        <w:t>i v</w:t>
      </w:r>
      <w:r w:rsidRPr="001A1026">
        <w:rPr>
          <w:rFonts w:ascii="Times New Roman" w:hAnsi="Times New Roman" w:cs="Arial"/>
        </w:rPr>
        <w:t>ớ</w:t>
      </w:r>
      <w:r w:rsidRPr="001A1026">
        <w:rPr>
          <w:rFonts w:ascii="Times New Roman" w:hAnsi="Times New Roman"/>
        </w:rPr>
        <w:t>i r</w:t>
      </w:r>
      <w:r w:rsidRPr="001A1026">
        <w:rPr>
          <w:rFonts w:ascii="Times New Roman" w:hAnsi="Times New Roman" w:cs="Arial"/>
        </w:rPr>
        <w:t>ừ</w:t>
      </w:r>
      <w:r w:rsidRPr="001A1026">
        <w:rPr>
          <w:rFonts w:ascii="Times New Roman" w:hAnsi="Times New Roman"/>
        </w:rPr>
        <w:t>ng t</w:t>
      </w:r>
      <w:r w:rsidRPr="001A1026">
        <w:rPr>
          <w:rFonts w:ascii="Times New Roman" w:hAnsi="Times New Roman" w:cs=".VnTime"/>
        </w:rPr>
        <w:t>í</w:t>
      </w:r>
      <w:r w:rsidRPr="001A1026">
        <w:rPr>
          <w:rFonts w:ascii="Times New Roman" w:hAnsi="Times New Roman"/>
        </w:rPr>
        <w:t>n ng</w:t>
      </w:r>
      <w:r w:rsidRPr="001A1026">
        <w:rPr>
          <w:rFonts w:ascii="Times New Roman" w:hAnsi="Times New Roman" w:cs="Arial"/>
        </w:rPr>
        <w:t>ưỡ</w:t>
      </w:r>
      <w:r w:rsidRPr="001A1026">
        <w:rPr>
          <w:rFonts w:ascii="Times New Roman" w:hAnsi="Times New Roman"/>
        </w:rPr>
        <w:t xml:space="preserve">ng, </w:t>
      </w:r>
      <w:r w:rsidRPr="001A1026">
        <w:rPr>
          <w:rFonts w:ascii="Times New Roman" w:hAnsi="Times New Roman" w:cs="Arial"/>
        </w:rPr>
        <w:t>đượ</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t</w:t>
      </w:r>
      <w:r w:rsidRPr="001A1026">
        <w:rPr>
          <w:rFonts w:ascii="Times New Roman" w:hAnsi="Times New Roman" w:cs="Arial"/>
        </w:rPr>
        <w:t>ậ</w:t>
      </w:r>
      <w:r w:rsidRPr="001A1026">
        <w:rPr>
          <w:rFonts w:ascii="Times New Roman" w:hAnsi="Times New Roman"/>
        </w:rPr>
        <w:t>n thu c</w:t>
      </w:r>
      <w:r w:rsidRPr="001A1026">
        <w:rPr>
          <w:rFonts w:ascii="Times New Roman" w:hAnsi="Times New Roman" w:cs=".VnTime"/>
        </w:rPr>
        <w:t>â</w:t>
      </w:r>
      <w:r w:rsidRPr="001A1026">
        <w:rPr>
          <w:rFonts w:ascii="Times New Roman" w:hAnsi="Times New Roman"/>
        </w:rPr>
        <w:t>y g</w:t>
      </w:r>
      <w:r w:rsidRPr="001A1026">
        <w:rPr>
          <w:rFonts w:ascii="Times New Roman" w:hAnsi="Times New Roman" w:cs="Arial"/>
        </w:rPr>
        <w:t>ỗ</w:t>
      </w:r>
      <w:r w:rsidRPr="001A1026">
        <w:rPr>
          <w:rFonts w:ascii="Times New Roman" w:hAnsi="Times New Roman"/>
        </w:rPr>
        <w:t xml:space="preserve"> </w:t>
      </w:r>
      <w:r w:rsidRPr="001A1026">
        <w:rPr>
          <w:rFonts w:ascii="Times New Roman" w:hAnsi="Times New Roman" w:cs="Arial"/>
        </w:rPr>
        <w:t>đ</w:t>
      </w:r>
      <w:r w:rsidRPr="001A1026">
        <w:rPr>
          <w:rFonts w:ascii="Times New Roman" w:hAnsi="Times New Roman" w:cs=".VnTime"/>
        </w:rPr>
        <w:t>ã</w:t>
      </w:r>
      <w:r w:rsidRPr="001A1026">
        <w:rPr>
          <w:rFonts w:ascii="Times New Roman" w:hAnsi="Times New Roman"/>
        </w:rPr>
        <w:t xml:space="preserve"> ch</w:t>
      </w:r>
      <w:r w:rsidRPr="001A1026">
        <w:rPr>
          <w:rFonts w:ascii="Times New Roman" w:hAnsi="Times New Roman" w:cs="Arial"/>
        </w:rPr>
        <w:t>ế</w:t>
      </w:r>
      <w:r w:rsidRPr="001A1026">
        <w:rPr>
          <w:rFonts w:ascii="Times New Roman" w:hAnsi="Times New Roman"/>
        </w:rPr>
        <w:t>t, c</w:t>
      </w:r>
      <w:r w:rsidRPr="001A1026">
        <w:rPr>
          <w:rFonts w:ascii="Times New Roman" w:hAnsi="Times New Roman" w:cs=".VnTime"/>
        </w:rPr>
        <w:t>â</w:t>
      </w:r>
      <w:r w:rsidRPr="001A1026">
        <w:rPr>
          <w:rFonts w:ascii="Times New Roman" w:hAnsi="Times New Roman"/>
        </w:rPr>
        <w:t>y g</w:t>
      </w:r>
      <w:r w:rsidRPr="001A1026">
        <w:rPr>
          <w:rFonts w:ascii="Times New Roman" w:hAnsi="Times New Roman" w:cs=".VnTime"/>
        </w:rPr>
        <w:t>ã</w:t>
      </w:r>
      <w:r w:rsidRPr="001A1026">
        <w:rPr>
          <w:rFonts w:ascii="Times New Roman" w:hAnsi="Times New Roman"/>
        </w:rPr>
        <w:t xml:space="preserve">y </w:t>
      </w:r>
      <w:r w:rsidRPr="001A1026">
        <w:rPr>
          <w:rFonts w:ascii="Times New Roman" w:hAnsi="Times New Roman" w:cs="Arial"/>
        </w:rPr>
        <w:t>đổ</w:t>
      </w:r>
      <w:r w:rsidRPr="001A1026">
        <w:rPr>
          <w:rFonts w:ascii="Times New Roman" w:hAnsi="Times New Roman"/>
        </w:rPr>
        <w:t>,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n</w:t>
      </w:r>
      <w:r w:rsidRPr="001A1026">
        <w:rPr>
          <w:rFonts w:ascii="Times New Roman" w:hAnsi="Times New Roman" w:cs="Arial"/>
        </w:rPr>
        <w:t>ấ</w:t>
      </w:r>
      <w:r w:rsidRPr="001A1026">
        <w:rPr>
          <w:rFonts w:ascii="Times New Roman" w:hAnsi="Times New Roman"/>
        </w:rPr>
        <w:t>m, l</w:t>
      </w:r>
      <w:r w:rsidRPr="001A1026">
        <w:rPr>
          <w:rFonts w:ascii="Times New Roman" w:hAnsi="Times New Roman" w:cs=".VnTime"/>
        </w:rPr>
        <w:t>â</w:t>
      </w:r>
      <w:r w:rsidRPr="001A1026">
        <w:rPr>
          <w:rFonts w:ascii="Times New Roman" w:hAnsi="Times New Roman"/>
        </w:rPr>
        <w:t>m s</w:t>
      </w:r>
      <w:r w:rsidRPr="001A1026">
        <w:rPr>
          <w:rFonts w:ascii="Times New Roman" w:hAnsi="Times New Roman" w:cs="Arial"/>
        </w:rPr>
        <w:t>ả</w:t>
      </w:r>
      <w:r w:rsidRPr="001A1026">
        <w:rPr>
          <w:rFonts w:ascii="Times New Roman" w:hAnsi="Times New Roman"/>
        </w:rPr>
        <w:t>n ngo</w:t>
      </w:r>
      <w:r w:rsidRPr="001A1026">
        <w:rPr>
          <w:rFonts w:ascii="Times New Roman" w:hAnsi="Times New Roman" w:cs="Arial"/>
        </w:rPr>
        <w:t>à</w:t>
      </w:r>
      <w:r w:rsidRPr="001A1026">
        <w:rPr>
          <w:rFonts w:ascii="Times New Roman" w:hAnsi="Times New Roman"/>
        </w:rPr>
        <w:t>i g</w:t>
      </w:r>
      <w:r w:rsidRPr="001A1026">
        <w:rPr>
          <w:rFonts w:ascii="Times New Roman" w:hAnsi="Times New Roman" w:cs="Arial"/>
        </w:rPr>
        <w:t>ỗ</w:t>
      </w:r>
      <w:r w:rsidRPr="001A1026">
        <w:rPr>
          <w:rFonts w:ascii="Times New Roman" w:hAnsi="Times New Roman"/>
        </w:rPr>
        <w:t>; khai th</w:t>
      </w:r>
      <w:r w:rsidRPr="001A1026">
        <w:rPr>
          <w:rFonts w:ascii="Times New Roman" w:hAnsi="Times New Roman" w:cs=".VnTime"/>
        </w:rPr>
        <w:t>á</w:t>
      </w:r>
      <w:r w:rsidRPr="001A1026">
        <w:rPr>
          <w:rFonts w:ascii="Times New Roman" w:hAnsi="Times New Roman"/>
        </w:rPr>
        <w:t>c g</w:t>
      </w:r>
      <w:r w:rsidRPr="001A1026">
        <w:rPr>
          <w:rFonts w:ascii="Times New Roman" w:hAnsi="Times New Roman" w:cs="Arial"/>
        </w:rPr>
        <w:t>ỗ</w:t>
      </w:r>
      <w:r w:rsidRPr="001A1026">
        <w:rPr>
          <w:rFonts w:ascii="Times New Roman" w:hAnsi="Times New Roman"/>
        </w:rPr>
        <w:t xml:space="preserve"> ph</w:t>
      </w:r>
      <w:r w:rsidRPr="001A1026">
        <w:rPr>
          <w:rFonts w:ascii="Times New Roman" w:hAnsi="Times New Roman" w:cs="Arial"/>
        </w:rPr>
        <w:t>ụ</w:t>
      </w:r>
      <w:r w:rsidRPr="001A1026">
        <w:rPr>
          <w:rFonts w:ascii="Times New Roman" w:hAnsi="Times New Roman"/>
        </w:rPr>
        <w:t>c v</w:t>
      </w:r>
      <w:r w:rsidRPr="001A1026">
        <w:rPr>
          <w:rFonts w:ascii="Times New Roman" w:hAnsi="Times New Roman" w:cs="Arial"/>
        </w:rPr>
        <w:t>ụ</w:t>
      </w:r>
      <w:r w:rsidRPr="001A1026">
        <w:rPr>
          <w:rFonts w:ascii="Times New Roman" w:hAnsi="Times New Roman"/>
        </w:rPr>
        <w:t xml:space="preserve"> m</w:t>
      </w:r>
      <w:r w:rsidRPr="001A1026">
        <w:rPr>
          <w:rFonts w:ascii="Times New Roman" w:hAnsi="Times New Roman" w:cs="Arial"/>
        </w:rPr>
        <w:t>ụ</w:t>
      </w:r>
      <w:r w:rsidRPr="001A1026">
        <w:rPr>
          <w:rFonts w:ascii="Times New Roman" w:hAnsi="Times New Roman"/>
        </w:rPr>
        <w:t xml:space="preserve">c </w:t>
      </w:r>
      <w:r w:rsidRPr="001A1026">
        <w:rPr>
          <w:rFonts w:ascii="Times New Roman" w:hAnsi="Times New Roman" w:cs="Arial"/>
        </w:rPr>
        <w:t>đ</w:t>
      </w:r>
      <w:r w:rsidRPr="001A1026">
        <w:rPr>
          <w:rFonts w:ascii="Times New Roman" w:hAnsi="Times New Roman" w:cs=".VnTime"/>
        </w:rPr>
        <w:t>í</w:t>
      </w:r>
      <w:r w:rsidRPr="001A1026">
        <w:rPr>
          <w:rFonts w:ascii="Times New Roman" w:hAnsi="Times New Roman"/>
        </w:rPr>
        <w:t>ch chung c</w:t>
      </w:r>
      <w:r w:rsidRPr="001A1026">
        <w:rPr>
          <w:rFonts w:ascii="Times New Roman" w:hAnsi="Times New Roman" w:cs="Arial"/>
        </w:rPr>
        <w:t>ủ</w:t>
      </w:r>
      <w:r w:rsidRPr="001A1026">
        <w:rPr>
          <w:rFonts w:ascii="Times New Roman" w:hAnsi="Times New Roman"/>
        </w:rPr>
        <w:t>a c</w:t>
      </w:r>
      <w:r w:rsidRPr="001A1026">
        <w:rPr>
          <w:rFonts w:ascii="Times New Roman" w:hAnsi="Times New Roman" w:cs="Arial"/>
        </w:rPr>
        <w:t>ộ</w:t>
      </w:r>
      <w:r w:rsidRPr="001A1026">
        <w:rPr>
          <w:rFonts w:ascii="Times New Roman" w:hAnsi="Times New Roman"/>
        </w:rPr>
        <w:t xml:space="preserve">ng </w:t>
      </w:r>
      <w:r w:rsidRPr="001A1026">
        <w:rPr>
          <w:rFonts w:ascii="Times New Roman" w:hAnsi="Times New Roman" w:cs="Arial"/>
        </w:rPr>
        <w:t>đồ</w:t>
      </w:r>
      <w:r w:rsidRPr="001A1026">
        <w:rPr>
          <w:rFonts w:ascii="Times New Roman" w:hAnsi="Times New Roman"/>
        </w:rPr>
        <w:t xml:space="preserve">ng </w:t>
      </w:r>
      <w:r w:rsidRPr="001A1026">
        <w:rPr>
          <w:rFonts w:ascii="Times New Roman" w:hAnsi="Times New Roman" w:cs="Arial"/>
        </w:rPr>
        <w:t>đượ</w:t>
      </w:r>
      <w:r w:rsidRPr="001A1026">
        <w:rPr>
          <w:rFonts w:ascii="Times New Roman" w:hAnsi="Times New Roman"/>
        </w:rPr>
        <w:t>c c</w:t>
      </w:r>
      <w:r w:rsidRPr="001A1026">
        <w:rPr>
          <w:rFonts w:ascii="Times New Roman" w:hAnsi="Times New Roman" w:cs="Arial"/>
        </w:rPr>
        <w:t>ơ</w:t>
      </w:r>
      <w:r w:rsidRPr="001A1026">
        <w:rPr>
          <w:rFonts w:ascii="Times New Roman" w:hAnsi="Times New Roman"/>
        </w:rPr>
        <w:t xml:space="preserve"> quan nh</w:t>
      </w:r>
      <w:r w:rsidRPr="001A1026">
        <w:rPr>
          <w:rFonts w:ascii="Times New Roman" w:hAnsi="Times New Roman" w:cs="Arial"/>
        </w:rPr>
        <w:t>à</w:t>
      </w:r>
      <w:r w:rsidRPr="001A1026">
        <w:rPr>
          <w:rFonts w:ascii="Times New Roman" w:hAnsi="Times New Roman"/>
        </w:rPr>
        <w:t xml:space="preserve"> n</w:t>
      </w:r>
      <w:r w:rsidRPr="001A1026">
        <w:rPr>
          <w:rFonts w:ascii="Times New Roman" w:hAnsi="Times New Roman" w:cs="Arial"/>
        </w:rPr>
        <w:t>ướ</w:t>
      </w:r>
      <w:r w:rsidRPr="001A1026">
        <w:rPr>
          <w:rFonts w:ascii="Times New Roman" w:hAnsi="Times New Roman"/>
        </w:rPr>
        <w:t>c c</w:t>
      </w:r>
      <w:r w:rsidRPr="001A1026">
        <w:rPr>
          <w:rFonts w:ascii="Times New Roman" w:hAnsi="Times New Roman" w:cs=".VnTime"/>
        </w:rPr>
        <w:t>ó</w:t>
      </w:r>
      <w:r w:rsidRPr="001A1026">
        <w:rPr>
          <w:rFonts w:ascii="Times New Roman" w:hAnsi="Times New Roman"/>
        </w:rPr>
        <w:t xml:space="preserve"> th</w:t>
      </w:r>
      <w:r w:rsidRPr="001A1026">
        <w:rPr>
          <w:rFonts w:ascii="Times New Roman" w:hAnsi="Times New Roman" w:cs="Arial"/>
        </w:rPr>
        <w:t>ẩ</w:t>
      </w:r>
      <w:r w:rsidRPr="001A1026">
        <w:rPr>
          <w:rFonts w:ascii="Times New Roman" w:hAnsi="Times New Roman"/>
        </w:rPr>
        <w:t>m quy</w:t>
      </w:r>
      <w:r w:rsidRPr="001A1026">
        <w:rPr>
          <w:rFonts w:ascii="Times New Roman" w:hAnsi="Times New Roman" w:cs="Arial"/>
        </w:rPr>
        <w:t>ề</w:t>
      </w:r>
      <w:r w:rsidRPr="001A1026">
        <w:rPr>
          <w:rFonts w:ascii="Times New Roman" w:hAnsi="Times New Roman"/>
        </w:rPr>
        <w:t>n ph</w:t>
      </w:r>
      <w:r w:rsidRPr="001A1026">
        <w:rPr>
          <w:rFonts w:ascii="Times New Roman" w:hAnsi="Times New Roman" w:cs=".VnTime"/>
        </w:rPr>
        <w:t>ê</w:t>
      </w:r>
      <w:r w:rsidRPr="001A1026">
        <w:rPr>
          <w:rFonts w:ascii="Times New Roman" w:hAnsi="Times New Roman"/>
        </w:rPr>
        <w:t xml:space="preserve"> duy</w:t>
      </w:r>
      <w:r w:rsidRPr="001A1026">
        <w:rPr>
          <w:rFonts w:ascii="Times New Roman" w:hAnsi="Times New Roman" w:cs="Arial"/>
        </w:rPr>
        <w:t>ệ</w:t>
      </w:r>
      <w:r w:rsidRPr="001A1026">
        <w:rPr>
          <w:rFonts w:ascii="Times New Roman" w:hAnsi="Times New Roman"/>
        </w:rPr>
        <w:t>t.</w:t>
      </w:r>
    </w:p>
    <w:p w:rsidR="001A1026" w:rsidRPr="00AF3DB6" w:rsidRDefault="001A1026" w:rsidP="004F016A">
      <w:pPr>
        <w:spacing w:before="60" w:after="60"/>
        <w:ind w:firstLine="567"/>
        <w:jc w:val="both"/>
        <w:rPr>
          <w:rFonts w:ascii="Times New Roman" w:hAnsi="Times New Roman"/>
          <w:spacing w:val="-6"/>
        </w:rPr>
      </w:pPr>
      <w:r w:rsidRPr="00AF3DB6">
        <w:rPr>
          <w:rFonts w:ascii="Times New Roman" w:hAnsi="Times New Roman"/>
          <w:spacing w:val="-6"/>
        </w:rPr>
        <w:t xml:space="preserve">3. </w:t>
      </w:r>
      <w:r w:rsidRPr="00AF3DB6">
        <w:rPr>
          <w:rFonts w:ascii="Times New Roman" w:hAnsi="Times New Roman" w:cs="Arial"/>
          <w:spacing w:val="-6"/>
        </w:rPr>
        <w:t>Đố</w:t>
      </w:r>
      <w:r w:rsidRPr="00AF3DB6">
        <w:rPr>
          <w:rFonts w:ascii="Times New Roman" w:hAnsi="Times New Roman"/>
          <w:spacing w:val="-6"/>
        </w:rPr>
        <w:t>i v</w:t>
      </w:r>
      <w:r w:rsidRPr="00AF3DB6">
        <w:rPr>
          <w:rFonts w:ascii="Times New Roman" w:hAnsi="Times New Roman" w:cs="Arial"/>
          <w:spacing w:val="-6"/>
        </w:rPr>
        <w:t>ớ</w:t>
      </w:r>
      <w:r w:rsidRPr="00AF3DB6">
        <w:rPr>
          <w:rFonts w:ascii="Times New Roman" w:hAnsi="Times New Roman"/>
          <w:spacing w:val="-6"/>
        </w:rPr>
        <w:t>i khu r</w:t>
      </w:r>
      <w:r w:rsidRPr="00AF3DB6">
        <w:rPr>
          <w:rFonts w:ascii="Times New Roman" w:hAnsi="Times New Roman" w:cs="Arial"/>
          <w:spacing w:val="-6"/>
        </w:rPr>
        <w:t>ừ</w:t>
      </w:r>
      <w:r w:rsidRPr="00AF3DB6">
        <w:rPr>
          <w:rFonts w:ascii="Times New Roman" w:hAnsi="Times New Roman"/>
          <w:spacing w:val="-6"/>
        </w:rPr>
        <w:t>ng nghi</w:t>
      </w:r>
      <w:r w:rsidRPr="00AF3DB6">
        <w:rPr>
          <w:rFonts w:ascii="Times New Roman" w:hAnsi="Times New Roman" w:cs=".VnTime"/>
          <w:spacing w:val="-6"/>
        </w:rPr>
        <w:t>ê</w:t>
      </w:r>
      <w:r w:rsidRPr="00AF3DB6">
        <w:rPr>
          <w:rFonts w:ascii="Times New Roman" w:hAnsi="Times New Roman"/>
          <w:spacing w:val="-6"/>
        </w:rPr>
        <w:t>n c</w:t>
      </w:r>
      <w:r w:rsidRPr="00AF3DB6">
        <w:rPr>
          <w:rFonts w:ascii="Times New Roman" w:hAnsi="Times New Roman" w:cs="Arial"/>
          <w:spacing w:val="-6"/>
        </w:rPr>
        <w:t>ứ</w:t>
      </w:r>
      <w:r w:rsidRPr="00AF3DB6">
        <w:rPr>
          <w:rFonts w:ascii="Times New Roman" w:hAnsi="Times New Roman"/>
          <w:spacing w:val="-6"/>
        </w:rPr>
        <w:t>u, th</w:t>
      </w:r>
      <w:r w:rsidRPr="00AF3DB6">
        <w:rPr>
          <w:rFonts w:ascii="Times New Roman" w:hAnsi="Times New Roman" w:cs="Arial"/>
          <w:spacing w:val="-6"/>
        </w:rPr>
        <w:t>ự</w:t>
      </w:r>
      <w:r w:rsidRPr="00AF3DB6">
        <w:rPr>
          <w:rFonts w:ascii="Times New Roman" w:hAnsi="Times New Roman"/>
          <w:spacing w:val="-6"/>
        </w:rPr>
        <w:t>c nghi</w:t>
      </w:r>
      <w:r w:rsidRPr="00AF3DB6">
        <w:rPr>
          <w:rFonts w:ascii="Times New Roman" w:hAnsi="Times New Roman" w:cs="Arial"/>
          <w:spacing w:val="-6"/>
        </w:rPr>
        <w:t>ệ</w:t>
      </w:r>
      <w:r w:rsidRPr="00AF3DB6">
        <w:rPr>
          <w:rFonts w:ascii="Times New Roman" w:hAnsi="Times New Roman"/>
          <w:spacing w:val="-6"/>
        </w:rPr>
        <w:t>m khoa h</w:t>
      </w:r>
      <w:r w:rsidRPr="00AF3DB6">
        <w:rPr>
          <w:rFonts w:ascii="Times New Roman" w:hAnsi="Times New Roman" w:cs="Arial"/>
          <w:spacing w:val="-6"/>
        </w:rPr>
        <w:t>ọ</w:t>
      </w:r>
      <w:r w:rsidRPr="00AF3DB6">
        <w:rPr>
          <w:rFonts w:ascii="Times New Roman" w:hAnsi="Times New Roman"/>
          <w:spacing w:val="-6"/>
        </w:rPr>
        <w:t xml:space="preserve">c, </w:t>
      </w:r>
      <w:r w:rsidRPr="00AF3DB6">
        <w:rPr>
          <w:rFonts w:ascii="Times New Roman" w:hAnsi="Times New Roman" w:cs="Arial"/>
          <w:spacing w:val="-6"/>
        </w:rPr>
        <w:t>đượ</w:t>
      </w:r>
      <w:r w:rsidRPr="00AF3DB6">
        <w:rPr>
          <w:rFonts w:ascii="Times New Roman" w:hAnsi="Times New Roman"/>
          <w:spacing w:val="-6"/>
        </w:rPr>
        <w:t xml:space="preserve">c quy </w:t>
      </w:r>
      <w:r w:rsidRPr="00AF3DB6">
        <w:rPr>
          <w:rFonts w:ascii="Times New Roman" w:hAnsi="Times New Roman" w:cs="Arial"/>
          <w:spacing w:val="-6"/>
        </w:rPr>
        <w:t>đị</w:t>
      </w:r>
      <w:r w:rsidRPr="00AF3DB6">
        <w:rPr>
          <w:rFonts w:ascii="Times New Roman" w:hAnsi="Times New Roman"/>
          <w:spacing w:val="-6"/>
        </w:rPr>
        <w:t>nh nh</w:t>
      </w:r>
      <w:r w:rsidRPr="00AF3DB6">
        <w:rPr>
          <w:rFonts w:ascii="Times New Roman" w:hAnsi="Times New Roman" w:cs="Arial"/>
          <w:spacing w:val="-6"/>
        </w:rPr>
        <w:t>ư</w:t>
      </w:r>
      <w:r w:rsidRPr="00AF3DB6">
        <w:rPr>
          <w:rFonts w:ascii="Times New Roman" w:hAnsi="Times New Roman"/>
          <w:spacing w:val="-6"/>
        </w:rPr>
        <w:t xml:space="preserve"> sau:</w:t>
      </w:r>
    </w:p>
    <w:p w:rsidR="001A1026" w:rsidRPr="001A1026" w:rsidRDefault="001A1026" w:rsidP="004F016A">
      <w:pPr>
        <w:spacing w:before="60" w:after="60"/>
        <w:ind w:firstLine="567"/>
        <w:jc w:val="both"/>
        <w:rPr>
          <w:rFonts w:ascii="Times New Roman" w:hAnsi="Times New Roman"/>
        </w:rPr>
      </w:pPr>
      <w:r w:rsidRPr="001A1026">
        <w:rPr>
          <w:rFonts w:ascii="Times New Roman" w:hAnsi="Times New Roman"/>
        </w:rPr>
        <w:t xml:space="preserve">a) </w:t>
      </w:r>
      <w:r w:rsidRPr="001A1026">
        <w:rPr>
          <w:rFonts w:ascii="Times New Roman" w:hAnsi="Times New Roman" w:cs="Arial"/>
        </w:rPr>
        <w:t>Đượ</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l</w:t>
      </w:r>
      <w:r w:rsidRPr="001A1026">
        <w:rPr>
          <w:rFonts w:ascii="Times New Roman" w:hAnsi="Times New Roman" w:cs=".VnTime"/>
        </w:rPr>
        <w:t>â</w:t>
      </w:r>
      <w:r w:rsidRPr="001A1026">
        <w:rPr>
          <w:rFonts w:ascii="Times New Roman" w:hAnsi="Times New Roman"/>
        </w:rPr>
        <w:t>m s</w:t>
      </w:r>
      <w:r w:rsidRPr="001A1026">
        <w:rPr>
          <w:rFonts w:ascii="Times New Roman" w:hAnsi="Times New Roman" w:cs="Arial"/>
        </w:rPr>
        <w:t>ả</w:t>
      </w:r>
      <w:r w:rsidRPr="001A1026">
        <w:rPr>
          <w:rFonts w:ascii="Times New Roman" w:hAnsi="Times New Roman"/>
        </w:rPr>
        <w:t>n theo nhi</w:t>
      </w:r>
      <w:r w:rsidRPr="001A1026">
        <w:rPr>
          <w:rFonts w:ascii="Times New Roman" w:hAnsi="Times New Roman" w:cs="Arial"/>
        </w:rPr>
        <w:t>ệ</w:t>
      </w:r>
      <w:r w:rsidRPr="001A1026">
        <w:rPr>
          <w:rFonts w:ascii="Times New Roman" w:hAnsi="Times New Roman"/>
        </w:rPr>
        <w:t>m v</w:t>
      </w:r>
      <w:r w:rsidRPr="001A1026">
        <w:rPr>
          <w:rFonts w:ascii="Times New Roman" w:hAnsi="Times New Roman" w:cs="Arial"/>
        </w:rPr>
        <w:t>ụ</w:t>
      </w:r>
      <w:r w:rsidRPr="001A1026">
        <w:rPr>
          <w:rFonts w:ascii="Times New Roman" w:hAnsi="Times New Roman"/>
        </w:rPr>
        <w:t xml:space="preserve"> khoa h</w:t>
      </w:r>
      <w:r w:rsidRPr="001A1026">
        <w:rPr>
          <w:rFonts w:ascii="Times New Roman" w:hAnsi="Times New Roman" w:cs="Arial"/>
        </w:rPr>
        <w:t>ọ</w:t>
      </w:r>
      <w:r w:rsidRPr="001A1026">
        <w:rPr>
          <w:rFonts w:ascii="Times New Roman" w:hAnsi="Times New Roman"/>
        </w:rPr>
        <w:t>c v</w:t>
      </w:r>
      <w:r w:rsidRPr="001A1026">
        <w:rPr>
          <w:rFonts w:ascii="Times New Roman" w:hAnsi="Times New Roman" w:cs="Arial"/>
        </w:rPr>
        <w:t>à</w:t>
      </w:r>
      <w:r w:rsidRPr="001A1026">
        <w:rPr>
          <w:rFonts w:ascii="Times New Roman" w:hAnsi="Times New Roman"/>
        </w:rPr>
        <w:t xml:space="preserve"> c</w:t>
      </w:r>
      <w:r w:rsidRPr="001A1026">
        <w:rPr>
          <w:rFonts w:ascii="Times New Roman" w:hAnsi="Times New Roman" w:cs=".VnTime"/>
        </w:rPr>
        <w:t>ô</w:t>
      </w:r>
      <w:r w:rsidRPr="001A1026">
        <w:rPr>
          <w:rFonts w:ascii="Times New Roman" w:hAnsi="Times New Roman"/>
        </w:rPr>
        <w:t>ng ngh</w:t>
      </w:r>
      <w:r w:rsidRPr="001A1026">
        <w:rPr>
          <w:rFonts w:ascii="Times New Roman" w:hAnsi="Times New Roman" w:cs="Arial"/>
        </w:rPr>
        <w:t>ệ</w:t>
      </w:r>
      <w:r w:rsidRPr="001A1026">
        <w:rPr>
          <w:rFonts w:ascii="Times New Roman" w:hAnsi="Times New Roman"/>
        </w:rPr>
        <w:t xml:space="preserve"> sau khi </w:t>
      </w:r>
      <w:r w:rsidRPr="001A1026">
        <w:rPr>
          <w:rFonts w:ascii="Times New Roman" w:hAnsi="Times New Roman" w:cs="Arial"/>
        </w:rPr>
        <w:t>đượ</w:t>
      </w:r>
      <w:r w:rsidRPr="001A1026">
        <w:rPr>
          <w:rFonts w:ascii="Times New Roman" w:hAnsi="Times New Roman"/>
        </w:rPr>
        <w:t>c c</w:t>
      </w:r>
      <w:r w:rsidRPr="001A1026">
        <w:rPr>
          <w:rFonts w:ascii="Times New Roman" w:hAnsi="Times New Roman" w:cs="Arial"/>
        </w:rPr>
        <w:t>ơ</w:t>
      </w:r>
      <w:r w:rsidRPr="001A1026">
        <w:rPr>
          <w:rFonts w:ascii="Times New Roman" w:hAnsi="Times New Roman"/>
        </w:rPr>
        <w:t xml:space="preserve"> quan nh</w:t>
      </w:r>
      <w:r w:rsidRPr="001A1026">
        <w:rPr>
          <w:rFonts w:ascii="Times New Roman" w:hAnsi="Times New Roman" w:cs="Arial"/>
        </w:rPr>
        <w:t>à</w:t>
      </w:r>
      <w:r w:rsidRPr="001A1026">
        <w:rPr>
          <w:rFonts w:ascii="Times New Roman" w:hAnsi="Times New Roman"/>
        </w:rPr>
        <w:t xml:space="preserve"> n</w:t>
      </w:r>
      <w:r w:rsidRPr="001A1026">
        <w:rPr>
          <w:rFonts w:ascii="Times New Roman" w:hAnsi="Times New Roman" w:cs="Arial"/>
        </w:rPr>
        <w:t>ướ</w:t>
      </w:r>
      <w:r w:rsidRPr="001A1026">
        <w:rPr>
          <w:rFonts w:ascii="Times New Roman" w:hAnsi="Times New Roman"/>
        </w:rPr>
        <w:t>c c</w:t>
      </w:r>
      <w:r w:rsidRPr="001A1026">
        <w:rPr>
          <w:rFonts w:ascii="Times New Roman" w:hAnsi="Times New Roman" w:cs=".VnTime"/>
        </w:rPr>
        <w:t>ó</w:t>
      </w:r>
      <w:r w:rsidRPr="001A1026">
        <w:rPr>
          <w:rFonts w:ascii="Times New Roman" w:hAnsi="Times New Roman"/>
        </w:rPr>
        <w:t xml:space="preserve"> th</w:t>
      </w:r>
      <w:r w:rsidRPr="001A1026">
        <w:rPr>
          <w:rFonts w:ascii="Times New Roman" w:hAnsi="Times New Roman" w:cs="Arial"/>
        </w:rPr>
        <w:t>ẩ</w:t>
      </w:r>
      <w:r w:rsidRPr="001A1026">
        <w:rPr>
          <w:rFonts w:ascii="Times New Roman" w:hAnsi="Times New Roman"/>
        </w:rPr>
        <w:t>m quy</w:t>
      </w:r>
      <w:r w:rsidRPr="001A1026">
        <w:rPr>
          <w:rFonts w:ascii="Times New Roman" w:hAnsi="Times New Roman" w:cs="Arial"/>
        </w:rPr>
        <w:t>ề</w:t>
      </w:r>
      <w:r w:rsidRPr="001A1026">
        <w:rPr>
          <w:rFonts w:ascii="Times New Roman" w:hAnsi="Times New Roman"/>
        </w:rPr>
        <w:t>n ph</w:t>
      </w:r>
      <w:r w:rsidRPr="001A1026">
        <w:rPr>
          <w:rFonts w:ascii="Times New Roman" w:hAnsi="Times New Roman" w:cs=".VnTime"/>
        </w:rPr>
        <w:t>ê</w:t>
      </w:r>
      <w:r w:rsidRPr="001A1026">
        <w:rPr>
          <w:rFonts w:ascii="Times New Roman" w:hAnsi="Times New Roman"/>
        </w:rPr>
        <w:t xml:space="preserve"> duy</w:t>
      </w:r>
      <w:r w:rsidRPr="001A1026">
        <w:rPr>
          <w:rFonts w:ascii="Times New Roman" w:hAnsi="Times New Roman" w:cs="Arial"/>
        </w:rPr>
        <w:t>ệ</w:t>
      </w:r>
      <w:r w:rsidRPr="001A1026">
        <w:rPr>
          <w:rFonts w:ascii="Times New Roman" w:hAnsi="Times New Roman"/>
        </w:rPr>
        <w:t>t;</w:t>
      </w:r>
    </w:p>
    <w:p w:rsidR="001A1026" w:rsidRPr="001A1026" w:rsidRDefault="001A1026" w:rsidP="004F016A">
      <w:pPr>
        <w:spacing w:before="60" w:after="60"/>
        <w:ind w:firstLine="567"/>
        <w:jc w:val="both"/>
        <w:rPr>
          <w:rFonts w:ascii="Times New Roman" w:hAnsi="Times New Roman"/>
        </w:rPr>
      </w:pPr>
      <w:r w:rsidRPr="001A1026">
        <w:rPr>
          <w:rFonts w:ascii="Times New Roman" w:hAnsi="Times New Roman"/>
        </w:rPr>
        <w:t xml:space="preserve">b) </w:t>
      </w:r>
      <w:r w:rsidRPr="001A1026">
        <w:rPr>
          <w:rFonts w:ascii="Times New Roman" w:hAnsi="Times New Roman" w:cs="Arial"/>
        </w:rPr>
        <w:t>Đượ</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t</w:t>
      </w:r>
      <w:r w:rsidRPr="001A1026">
        <w:rPr>
          <w:rFonts w:ascii="Times New Roman" w:hAnsi="Times New Roman" w:cs="Arial"/>
        </w:rPr>
        <w:t>ậ</w:t>
      </w:r>
      <w:r w:rsidRPr="001A1026">
        <w:rPr>
          <w:rFonts w:ascii="Times New Roman" w:hAnsi="Times New Roman"/>
        </w:rPr>
        <w:t>n d</w:t>
      </w:r>
      <w:r w:rsidRPr="001A1026">
        <w:rPr>
          <w:rFonts w:ascii="Times New Roman" w:hAnsi="Times New Roman" w:cs="Arial"/>
        </w:rPr>
        <w:t>ụ</w:t>
      </w:r>
      <w:r w:rsidRPr="001A1026">
        <w:rPr>
          <w:rFonts w:ascii="Times New Roman" w:hAnsi="Times New Roman"/>
        </w:rPr>
        <w:t>ng g</w:t>
      </w:r>
      <w:r w:rsidRPr="001A1026">
        <w:rPr>
          <w:rFonts w:ascii="Times New Roman" w:hAnsi="Times New Roman" w:cs="Arial"/>
        </w:rPr>
        <w:t>ỗ</w:t>
      </w:r>
      <w:r w:rsidRPr="001A1026">
        <w:rPr>
          <w:rFonts w:ascii="Times New Roman" w:hAnsi="Times New Roman"/>
        </w:rPr>
        <w:t>, c</w:t>
      </w:r>
      <w:r w:rsidRPr="001A1026">
        <w:rPr>
          <w:rFonts w:ascii="Times New Roman" w:hAnsi="Times New Roman" w:cs="Arial"/>
        </w:rPr>
        <w:t>ủ</w:t>
      </w:r>
      <w:r w:rsidRPr="001A1026">
        <w:rPr>
          <w:rFonts w:ascii="Times New Roman" w:hAnsi="Times New Roman"/>
        </w:rPr>
        <w:t>i,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ngo</w:t>
      </w:r>
      <w:r w:rsidRPr="001A1026">
        <w:rPr>
          <w:rFonts w:ascii="Times New Roman" w:hAnsi="Times New Roman" w:cs="Arial"/>
        </w:rPr>
        <w:t>à</w:t>
      </w:r>
      <w:r w:rsidRPr="001A1026">
        <w:rPr>
          <w:rFonts w:ascii="Times New Roman" w:hAnsi="Times New Roman"/>
        </w:rPr>
        <w:t>i g</w:t>
      </w:r>
      <w:r w:rsidRPr="001A1026">
        <w:rPr>
          <w:rFonts w:ascii="Times New Roman" w:hAnsi="Times New Roman" w:cs="Arial"/>
        </w:rPr>
        <w:t>ỗ</w:t>
      </w:r>
      <w:r w:rsidRPr="001A1026">
        <w:rPr>
          <w:rFonts w:ascii="Times New Roman" w:hAnsi="Times New Roman"/>
        </w:rPr>
        <w:t>, n</w:t>
      </w:r>
      <w:r w:rsidRPr="001A1026">
        <w:rPr>
          <w:rFonts w:ascii="Times New Roman" w:hAnsi="Times New Roman" w:cs="Arial"/>
        </w:rPr>
        <w:t>ấ</w:t>
      </w:r>
      <w:r w:rsidRPr="001A1026">
        <w:rPr>
          <w:rFonts w:ascii="Times New Roman" w:hAnsi="Times New Roman"/>
        </w:rPr>
        <w:t>m trong qu</w:t>
      </w:r>
      <w:r w:rsidRPr="001A1026">
        <w:rPr>
          <w:rFonts w:ascii="Times New Roman" w:hAnsi="Times New Roman" w:cs=".VnTime"/>
        </w:rPr>
        <w:t>á</w:t>
      </w:r>
      <w:r w:rsidRPr="001A1026">
        <w:rPr>
          <w:rFonts w:ascii="Times New Roman" w:hAnsi="Times New Roman"/>
        </w:rPr>
        <w:t xml:space="preserve"> tr</w:t>
      </w:r>
      <w:r w:rsidRPr="001A1026">
        <w:rPr>
          <w:rFonts w:ascii="Times New Roman" w:hAnsi="Times New Roman" w:cs=".VnTime"/>
        </w:rPr>
        <w:t>ì</w:t>
      </w:r>
      <w:r w:rsidRPr="001A1026">
        <w:rPr>
          <w:rFonts w:ascii="Times New Roman" w:hAnsi="Times New Roman"/>
        </w:rPr>
        <w:t>nh th</w:t>
      </w:r>
      <w:r w:rsidRPr="001A1026">
        <w:rPr>
          <w:rFonts w:ascii="Times New Roman" w:hAnsi="Times New Roman" w:cs="Arial"/>
        </w:rPr>
        <w:t>ự</w:t>
      </w:r>
      <w:r w:rsidRPr="001A1026">
        <w:rPr>
          <w:rFonts w:ascii="Times New Roman" w:hAnsi="Times New Roman"/>
        </w:rPr>
        <w:t>c hi</w:t>
      </w:r>
      <w:r w:rsidRPr="001A1026">
        <w:rPr>
          <w:rFonts w:ascii="Times New Roman" w:hAnsi="Times New Roman" w:cs="Arial"/>
        </w:rPr>
        <w:t>ệ</w:t>
      </w:r>
      <w:r w:rsidRPr="001A1026">
        <w:rPr>
          <w:rFonts w:ascii="Times New Roman" w:hAnsi="Times New Roman"/>
        </w:rPr>
        <w:t xml:space="preserve">n </w:t>
      </w:r>
      <w:r w:rsidRPr="001A1026">
        <w:rPr>
          <w:rFonts w:ascii="Times New Roman" w:hAnsi="Times New Roman" w:cs="Arial"/>
        </w:rPr>
        <w:t>đ</w:t>
      </w:r>
      <w:r w:rsidRPr="001A1026">
        <w:rPr>
          <w:rFonts w:ascii="Times New Roman" w:hAnsi="Times New Roman"/>
        </w:rPr>
        <w:t>i</w:t>
      </w:r>
      <w:r w:rsidRPr="001A1026">
        <w:rPr>
          <w:rFonts w:ascii="Times New Roman" w:hAnsi="Times New Roman" w:cs="Arial"/>
        </w:rPr>
        <w:t>ề</w:t>
      </w:r>
      <w:r w:rsidRPr="001A1026">
        <w:rPr>
          <w:rFonts w:ascii="Times New Roman" w:hAnsi="Times New Roman"/>
        </w:rPr>
        <w:t>u ch</w:t>
      </w:r>
      <w:r w:rsidRPr="001A1026">
        <w:rPr>
          <w:rFonts w:ascii="Times New Roman" w:hAnsi="Times New Roman" w:cs="Arial"/>
        </w:rPr>
        <w:t>ỉ</w:t>
      </w:r>
      <w:r w:rsidRPr="001A1026">
        <w:rPr>
          <w:rFonts w:ascii="Times New Roman" w:hAnsi="Times New Roman"/>
        </w:rPr>
        <w:t>nh t</w:t>
      </w:r>
      <w:r w:rsidRPr="001A1026">
        <w:rPr>
          <w:rFonts w:ascii="Times New Roman" w:hAnsi="Times New Roman" w:cs="Arial"/>
        </w:rPr>
        <w:t>ổ</w:t>
      </w:r>
      <w:r w:rsidRPr="001A1026">
        <w:rPr>
          <w:rFonts w:ascii="Times New Roman" w:hAnsi="Times New Roman"/>
        </w:rPr>
        <w:t xml:space="preserve"> th</w:t>
      </w:r>
      <w:r w:rsidRPr="001A1026">
        <w:rPr>
          <w:rFonts w:ascii="Times New Roman" w:hAnsi="Times New Roman" w:cs="Arial"/>
        </w:rPr>
        <w:t>à</w:t>
      </w:r>
      <w:r w:rsidRPr="001A1026">
        <w:rPr>
          <w:rFonts w:ascii="Times New Roman" w:hAnsi="Times New Roman"/>
        </w:rPr>
        <w:t>nh r</w:t>
      </w:r>
      <w:r w:rsidRPr="001A1026">
        <w:rPr>
          <w:rFonts w:ascii="Times New Roman" w:hAnsi="Times New Roman" w:cs="Arial"/>
        </w:rPr>
        <w:t>ừ</w:t>
      </w:r>
      <w:r w:rsidRPr="001A1026">
        <w:rPr>
          <w:rFonts w:ascii="Times New Roman" w:hAnsi="Times New Roman"/>
        </w:rPr>
        <w:t>ng, nu</w:t>
      </w:r>
      <w:r w:rsidRPr="001A1026">
        <w:rPr>
          <w:rFonts w:ascii="Times New Roman" w:hAnsi="Times New Roman" w:cs=".VnTime"/>
        </w:rPr>
        <w:t>ô</w:t>
      </w:r>
      <w:r w:rsidRPr="001A1026">
        <w:rPr>
          <w:rFonts w:ascii="Times New Roman" w:hAnsi="Times New Roman"/>
        </w:rPr>
        <w:t>i d</w:t>
      </w:r>
      <w:r w:rsidRPr="001A1026">
        <w:rPr>
          <w:rFonts w:ascii="Times New Roman" w:hAnsi="Times New Roman" w:cs="Arial"/>
        </w:rPr>
        <w:t>ưỡ</w:t>
      </w:r>
      <w:r w:rsidRPr="001A1026">
        <w:rPr>
          <w:rFonts w:ascii="Times New Roman" w:hAnsi="Times New Roman"/>
        </w:rPr>
        <w:t>ng r</w:t>
      </w:r>
      <w:r w:rsidRPr="001A1026">
        <w:rPr>
          <w:rFonts w:ascii="Times New Roman" w:hAnsi="Times New Roman" w:cs="Arial"/>
        </w:rPr>
        <w:t>ừ</w:t>
      </w:r>
      <w:r w:rsidRPr="001A1026">
        <w:rPr>
          <w:rFonts w:ascii="Times New Roman" w:hAnsi="Times New Roman"/>
        </w:rPr>
        <w:t>ng v</w:t>
      </w:r>
      <w:r w:rsidRPr="001A1026">
        <w:rPr>
          <w:rFonts w:ascii="Times New Roman" w:hAnsi="Times New Roman" w:cs="Arial"/>
        </w:rPr>
        <w:t>à</w:t>
      </w:r>
      <w:r w:rsidRPr="001A1026">
        <w:rPr>
          <w:rFonts w:ascii="Times New Roman" w:hAnsi="Times New Roman"/>
        </w:rPr>
        <w:t xml:space="preserve"> </w:t>
      </w:r>
      <w:r w:rsidRPr="001A1026">
        <w:rPr>
          <w:rFonts w:ascii="Times New Roman" w:hAnsi="Times New Roman" w:cs=".VnTime"/>
        </w:rPr>
        <w:t>á</w:t>
      </w:r>
      <w:r w:rsidRPr="001A1026">
        <w:rPr>
          <w:rFonts w:ascii="Times New Roman" w:hAnsi="Times New Roman"/>
        </w:rPr>
        <w:t>p d</w:t>
      </w:r>
      <w:r w:rsidRPr="001A1026">
        <w:rPr>
          <w:rFonts w:ascii="Times New Roman" w:hAnsi="Times New Roman" w:cs="Arial"/>
        </w:rPr>
        <w:t>ụ</w:t>
      </w:r>
      <w:r w:rsidRPr="001A1026">
        <w:rPr>
          <w:rFonts w:ascii="Times New Roman" w:hAnsi="Times New Roman"/>
        </w:rPr>
        <w:t>ng bi</w:t>
      </w:r>
      <w:r w:rsidRPr="001A1026">
        <w:rPr>
          <w:rFonts w:ascii="Times New Roman" w:hAnsi="Times New Roman" w:cs="Arial"/>
        </w:rPr>
        <w:t>ệ</w:t>
      </w:r>
      <w:r w:rsidRPr="001A1026">
        <w:rPr>
          <w:rFonts w:ascii="Times New Roman" w:hAnsi="Times New Roman"/>
        </w:rPr>
        <w:t>n ph</w:t>
      </w:r>
      <w:r w:rsidRPr="001A1026">
        <w:rPr>
          <w:rFonts w:ascii="Times New Roman" w:hAnsi="Times New Roman" w:cs=".VnTime"/>
        </w:rPr>
        <w:t>á</w:t>
      </w:r>
      <w:r w:rsidRPr="001A1026">
        <w:rPr>
          <w:rFonts w:ascii="Times New Roman" w:hAnsi="Times New Roman"/>
        </w:rPr>
        <w:t>p l</w:t>
      </w:r>
      <w:r w:rsidRPr="001A1026">
        <w:rPr>
          <w:rFonts w:ascii="Times New Roman" w:hAnsi="Times New Roman" w:cs=".VnTime"/>
        </w:rPr>
        <w:t>â</w:t>
      </w:r>
      <w:r w:rsidRPr="001A1026">
        <w:rPr>
          <w:rFonts w:ascii="Times New Roman" w:hAnsi="Times New Roman"/>
        </w:rPr>
        <w:t>m sinh kh</w:t>
      </w:r>
      <w:r w:rsidRPr="001A1026">
        <w:rPr>
          <w:rFonts w:ascii="Times New Roman" w:hAnsi="Times New Roman" w:cs=".VnTime"/>
        </w:rPr>
        <w:t>á</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t</w:t>
      </w:r>
      <w:r w:rsidRPr="001A1026">
        <w:rPr>
          <w:rFonts w:ascii="Times New Roman" w:hAnsi="Times New Roman" w:cs="Arial"/>
        </w:rPr>
        <w:t>ậ</w:t>
      </w:r>
      <w:r w:rsidRPr="001A1026">
        <w:rPr>
          <w:rFonts w:ascii="Times New Roman" w:hAnsi="Times New Roman"/>
        </w:rPr>
        <w:t>n thu g</w:t>
      </w:r>
      <w:r w:rsidRPr="001A1026">
        <w:rPr>
          <w:rFonts w:ascii="Times New Roman" w:hAnsi="Times New Roman" w:cs="Arial"/>
        </w:rPr>
        <w:t>ỗ</w:t>
      </w:r>
      <w:r w:rsidRPr="001A1026">
        <w:rPr>
          <w:rFonts w:ascii="Times New Roman" w:hAnsi="Times New Roman"/>
        </w:rPr>
        <w:t>, c</w:t>
      </w:r>
      <w:r w:rsidRPr="001A1026">
        <w:rPr>
          <w:rFonts w:ascii="Times New Roman" w:hAnsi="Times New Roman" w:cs="Arial"/>
        </w:rPr>
        <w:t>ủ</w:t>
      </w:r>
      <w:r w:rsidRPr="001A1026">
        <w:rPr>
          <w:rFonts w:ascii="Times New Roman" w:hAnsi="Times New Roman"/>
        </w:rPr>
        <w:t>i,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trong ph</w:t>
      </w:r>
      <w:r w:rsidRPr="001A1026">
        <w:rPr>
          <w:rFonts w:ascii="Times New Roman" w:hAnsi="Times New Roman" w:cs="Arial"/>
        </w:rPr>
        <w:t>ạ</w:t>
      </w:r>
      <w:r w:rsidRPr="001A1026">
        <w:rPr>
          <w:rFonts w:ascii="Times New Roman" w:hAnsi="Times New Roman"/>
        </w:rPr>
        <w:t>m vi gi</w:t>
      </w:r>
      <w:r w:rsidRPr="001A1026">
        <w:rPr>
          <w:rFonts w:ascii="Times New Roman" w:hAnsi="Times New Roman" w:cs="Arial"/>
        </w:rPr>
        <w:t>ả</w:t>
      </w:r>
      <w:r w:rsidRPr="001A1026">
        <w:rPr>
          <w:rFonts w:ascii="Times New Roman" w:hAnsi="Times New Roman"/>
        </w:rPr>
        <w:t>i ph</w:t>
      </w:r>
      <w:r w:rsidRPr="001A1026">
        <w:rPr>
          <w:rFonts w:ascii="Times New Roman" w:hAnsi="Times New Roman" w:cs=".VnTime"/>
        </w:rPr>
        <w:t>ó</w:t>
      </w:r>
      <w:r w:rsidRPr="001A1026">
        <w:rPr>
          <w:rFonts w:ascii="Times New Roman" w:hAnsi="Times New Roman"/>
        </w:rPr>
        <w:t>ng m</w:t>
      </w:r>
      <w:r w:rsidRPr="001A1026">
        <w:rPr>
          <w:rFonts w:ascii="Times New Roman" w:hAnsi="Times New Roman" w:cs="Arial"/>
        </w:rPr>
        <w:t>ặ</w:t>
      </w:r>
      <w:r w:rsidRPr="001A1026">
        <w:rPr>
          <w:rFonts w:ascii="Times New Roman" w:hAnsi="Times New Roman"/>
        </w:rPr>
        <w:t>t b</w:t>
      </w:r>
      <w:r w:rsidRPr="001A1026">
        <w:rPr>
          <w:rFonts w:ascii="Times New Roman" w:hAnsi="Times New Roman" w:cs="Arial"/>
        </w:rPr>
        <w:t>ằ</w:t>
      </w:r>
      <w:r w:rsidRPr="001A1026">
        <w:rPr>
          <w:rFonts w:ascii="Times New Roman" w:hAnsi="Times New Roman"/>
        </w:rPr>
        <w:t xml:space="preserve">ng </w:t>
      </w:r>
      <w:r w:rsidRPr="001A1026">
        <w:rPr>
          <w:rFonts w:ascii="Times New Roman" w:hAnsi="Times New Roman" w:cs="Arial"/>
        </w:rPr>
        <w:t>để</w:t>
      </w:r>
      <w:r w:rsidRPr="001A1026">
        <w:rPr>
          <w:rFonts w:ascii="Times New Roman" w:hAnsi="Times New Roman"/>
        </w:rPr>
        <w:t xml:space="preserve"> x</w:t>
      </w:r>
      <w:r w:rsidRPr="001A1026">
        <w:rPr>
          <w:rFonts w:ascii="Times New Roman" w:hAnsi="Times New Roman" w:cs=".VnTime"/>
        </w:rPr>
        <w:t>â</w:t>
      </w:r>
      <w:r w:rsidRPr="001A1026">
        <w:rPr>
          <w:rFonts w:ascii="Times New Roman" w:hAnsi="Times New Roman"/>
        </w:rPr>
        <w:t>y d</w:t>
      </w:r>
      <w:r w:rsidRPr="001A1026">
        <w:rPr>
          <w:rFonts w:ascii="Times New Roman" w:hAnsi="Times New Roman" w:cs="Arial"/>
        </w:rPr>
        <w:t>ự</w:t>
      </w:r>
      <w:r w:rsidRPr="001A1026">
        <w:rPr>
          <w:rFonts w:ascii="Times New Roman" w:hAnsi="Times New Roman"/>
        </w:rPr>
        <w:t>ng c</w:t>
      </w:r>
      <w:r w:rsidRPr="001A1026">
        <w:rPr>
          <w:rFonts w:ascii="Times New Roman" w:hAnsi="Times New Roman" w:hint="eastAsia"/>
        </w:rPr>
        <w:t>ô</w:t>
      </w:r>
      <w:r w:rsidRPr="001A1026">
        <w:rPr>
          <w:rFonts w:ascii="Times New Roman" w:hAnsi="Times New Roman"/>
        </w:rPr>
        <w:t xml:space="preserve">ng trình </w:t>
      </w:r>
      <w:r w:rsidRPr="001A1026">
        <w:rPr>
          <w:rFonts w:ascii="Times New Roman" w:hAnsi="Times New Roman" w:cs="Arial"/>
        </w:rPr>
        <w:t>đượ</w:t>
      </w:r>
      <w:r w:rsidRPr="001A1026">
        <w:rPr>
          <w:rFonts w:ascii="Times New Roman" w:hAnsi="Times New Roman"/>
        </w:rPr>
        <w:t>c c</w:t>
      </w:r>
      <w:r w:rsidRPr="001A1026">
        <w:rPr>
          <w:rFonts w:ascii="Times New Roman" w:hAnsi="Times New Roman" w:cs="Arial"/>
        </w:rPr>
        <w:t>ơ</w:t>
      </w:r>
      <w:r w:rsidRPr="001A1026">
        <w:rPr>
          <w:rFonts w:ascii="Times New Roman" w:hAnsi="Times New Roman"/>
        </w:rPr>
        <w:t xml:space="preserve"> quan nh</w:t>
      </w:r>
      <w:r w:rsidRPr="001A1026">
        <w:rPr>
          <w:rFonts w:ascii="Times New Roman" w:hAnsi="Times New Roman" w:cs="Arial"/>
        </w:rPr>
        <w:t>à</w:t>
      </w:r>
      <w:r w:rsidRPr="001A1026">
        <w:rPr>
          <w:rFonts w:ascii="Times New Roman" w:hAnsi="Times New Roman"/>
        </w:rPr>
        <w:t xml:space="preserve"> n</w:t>
      </w:r>
      <w:r w:rsidRPr="001A1026">
        <w:rPr>
          <w:rFonts w:ascii="Times New Roman" w:hAnsi="Times New Roman" w:cs="Arial"/>
        </w:rPr>
        <w:t>ướ</w:t>
      </w:r>
      <w:r w:rsidRPr="001A1026">
        <w:rPr>
          <w:rFonts w:ascii="Times New Roman" w:hAnsi="Times New Roman"/>
        </w:rPr>
        <w:t>c c</w:t>
      </w:r>
      <w:r w:rsidRPr="001A1026">
        <w:rPr>
          <w:rFonts w:ascii="Times New Roman" w:hAnsi="Times New Roman" w:cs=".VnTime"/>
        </w:rPr>
        <w:t>ó</w:t>
      </w:r>
      <w:r w:rsidRPr="001A1026">
        <w:rPr>
          <w:rFonts w:ascii="Times New Roman" w:hAnsi="Times New Roman"/>
        </w:rPr>
        <w:t xml:space="preserve"> th</w:t>
      </w:r>
      <w:r w:rsidRPr="001A1026">
        <w:rPr>
          <w:rFonts w:ascii="Times New Roman" w:hAnsi="Times New Roman" w:cs="Arial"/>
        </w:rPr>
        <w:t>ẩ</w:t>
      </w:r>
      <w:r w:rsidRPr="001A1026">
        <w:rPr>
          <w:rFonts w:ascii="Times New Roman" w:hAnsi="Times New Roman"/>
        </w:rPr>
        <w:t>m quy</w:t>
      </w:r>
      <w:r w:rsidRPr="001A1026">
        <w:rPr>
          <w:rFonts w:ascii="Times New Roman" w:hAnsi="Times New Roman" w:cs="Arial"/>
        </w:rPr>
        <w:t>ề</w:t>
      </w:r>
      <w:r w:rsidRPr="001A1026">
        <w:rPr>
          <w:rFonts w:ascii="Times New Roman" w:hAnsi="Times New Roman"/>
        </w:rPr>
        <w:t>n ph</w:t>
      </w:r>
      <w:r w:rsidRPr="001A1026">
        <w:rPr>
          <w:rFonts w:ascii="Times New Roman" w:hAnsi="Times New Roman" w:cs=".VnTime"/>
        </w:rPr>
        <w:t>ê</w:t>
      </w:r>
      <w:r w:rsidRPr="001A1026">
        <w:rPr>
          <w:rFonts w:ascii="Times New Roman" w:hAnsi="Times New Roman"/>
        </w:rPr>
        <w:t xml:space="preserve"> duy</w:t>
      </w:r>
      <w:r w:rsidRPr="001A1026">
        <w:rPr>
          <w:rFonts w:ascii="Times New Roman" w:hAnsi="Times New Roman" w:cs="Arial"/>
        </w:rPr>
        <w:t>ệ</w:t>
      </w:r>
      <w:r w:rsidRPr="001A1026">
        <w:rPr>
          <w:rFonts w:ascii="Times New Roman" w:hAnsi="Times New Roman"/>
        </w:rPr>
        <w:t>t;</w:t>
      </w:r>
    </w:p>
    <w:p w:rsidR="001A1026" w:rsidRPr="001A1026" w:rsidRDefault="001A1026" w:rsidP="004F016A">
      <w:pPr>
        <w:spacing w:before="60" w:after="60"/>
        <w:ind w:firstLine="567"/>
        <w:jc w:val="both"/>
        <w:rPr>
          <w:rFonts w:ascii="Times New Roman" w:hAnsi="Times New Roman"/>
        </w:rPr>
      </w:pPr>
      <w:r w:rsidRPr="001A1026">
        <w:rPr>
          <w:rFonts w:ascii="Times New Roman" w:hAnsi="Times New Roman"/>
        </w:rPr>
        <w:t xml:space="preserve">c) </w:t>
      </w:r>
      <w:r w:rsidRPr="001A1026">
        <w:rPr>
          <w:rFonts w:ascii="Times New Roman" w:hAnsi="Times New Roman" w:cs="Arial"/>
        </w:rPr>
        <w:t>Đượ</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thu th</w:t>
      </w:r>
      <w:r w:rsidRPr="001A1026">
        <w:rPr>
          <w:rFonts w:ascii="Times New Roman" w:hAnsi="Times New Roman" w:cs="Arial"/>
        </w:rPr>
        <w:t>ậ</w:t>
      </w:r>
      <w:r w:rsidRPr="001A1026">
        <w:rPr>
          <w:rFonts w:ascii="Times New Roman" w:hAnsi="Times New Roman"/>
        </w:rPr>
        <w:t>p c</w:t>
      </w:r>
      <w:r w:rsidRPr="001A1026">
        <w:rPr>
          <w:rFonts w:ascii="Times New Roman" w:hAnsi="Times New Roman" w:cs=".VnTime"/>
        </w:rPr>
        <w:t>á</w:t>
      </w:r>
      <w:r w:rsidRPr="001A1026">
        <w:rPr>
          <w:rFonts w:ascii="Times New Roman" w:hAnsi="Times New Roman"/>
        </w:rPr>
        <w:t>c lo</w:t>
      </w:r>
      <w:r w:rsidRPr="001A1026">
        <w:rPr>
          <w:rFonts w:ascii="Times New Roman" w:hAnsi="Times New Roman" w:cs="Arial"/>
        </w:rPr>
        <w:t>à</w:t>
      </w:r>
      <w:r w:rsidRPr="001A1026">
        <w:rPr>
          <w:rFonts w:ascii="Times New Roman" w:hAnsi="Times New Roman"/>
        </w:rPr>
        <w:t>i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 xml:space="preserve">ng, </w:t>
      </w:r>
      <w:r w:rsidRPr="001A1026">
        <w:rPr>
          <w:rFonts w:ascii="Times New Roman" w:hAnsi="Times New Roman" w:cs="Arial"/>
        </w:rPr>
        <w:t>độ</w:t>
      </w:r>
      <w:r w:rsidRPr="001A1026">
        <w:rPr>
          <w:rFonts w:ascii="Times New Roman" w:hAnsi="Times New Roman"/>
        </w:rPr>
        <w:t>ng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n</w:t>
      </w:r>
      <w:r w:rsidRPr="001A1026">
        <w:rPr>
          <w:rFonts w:ascii="Times New Roman" w:hAnsi="Times New Roman" w:cs="Arial"/>
        </w:rPr>
        <w:t>ấ</w:t>
      </w:r>
      <w:r w:rsidRPr="001A1026">
        <w:rPr>
          <w:rFonts w:ascii="Times New Roman" w:hAnsi="Times New Roman"/>
        </w:rPr>
        <w:t>m, vi sinh v</w:t>
      </w:r>
      <w:r w:rsidRPr="001A1026">
        <w:rPr>
          <w:rFonts w:ascii="Times New Roman" w:hAnsi="Times New Roman" w:cs="Arial"/>
        </w:rPr>
        <w:t>ậ</w:t>
      </w:r>
      <w:r w:rsidRPr="001A1026">
        <w:rPr>
          <w:rFonts w:ascii="Times New Roman" w:hAnsi="Times New Roman"/>
        </w:rPr>
        <w:t>t, m</w:t>
      </w:r>
      <w:r w:rsidRPr="001A1026">
        <w:rPr>
          <w:rFonts w:ascii="Times New Roman" w:hAnsi="Times New Roman" w:cs="Arial"/>
        </w:rPr>
        <w:t>ẫ</w:t>
      </w:r>
      <w:r w:rsidRPr="001A1026">
        <w:rPr>
          <w:rFonts w:ascii="Times New Roman" w:hAnsi="Times New Roman"/>
        </w:rPr>
        <w:t>u v</w:t>
      </w:r>
      <w:r w:rsidRPr="001A1026">
        <w:rPr>
          <w:rFonts w:ascii="Times New Roman" w:hAnsi="Times New Roman" w:cs="Arial"/>
        </w:rPr>
        <w:t>ậ</w:t>
      </w:r>
      <w:r w:rsidRPr="001A1026">
        <w:rPr>
          <w:rFonts w:ascii="Times New Roman" w:hAnsi="Times New Roman"/>
        </w:rPr>
        <w:t>t c</w:t>
      </w:r>
      <w:r w:rsidRPr="001A1026">
        <w:rPr>
          <w:rFonts w:ascii="Times New Roman" w:hAnsi="Times New Roman" w:cs=".VnTime"/>
        </w:rPr>
        <w:t>á</w:t>
      </w:r>
      <w:r w:rsidRPr="001A1026">
        <w:rPr>
          <w:rFonts w:ascii="Times New Roman" w:hAnsi="Times New Roman"/>
        </w:rPr>
        <w:t>c lo</w:t>
      </w:r>
      <w:r w:rsidRPr="001A1026">
        <w:rPr>
          <w:rFonts w:ascii="Times New Roman" w:hAnsi="Times New Roman" w:cs="Arial"/>
        </w:rPr>
        <w:t>à</w:t>
      </w:r>
      <w:r w:rsidRPr="001A1026">
        <w:rPr>
          <w:rFonts w:ascii="Times New Roman" w:hAnsi="Times New Roman"/>
        </w:rPr>
        <w:t>i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 xml:space="preserve">ng, </w:t>
      </w:r>
      <w:r w:rsidRPr="001A1026">
        <w:rPr>
          <w:rFonts w:ascii="Times New Roman" w:hAnsi="Times New Roman" w:cs="Arial"/>
        </w:rPr>
        <w:t>độ</w:t>
      </w:r>
      <w:r w:rsidRPr="001A1026">
        <w:rPr>
          <w:rFonts w:ascii="Times New Roman" w:hAnsi="Times New Roman"/>
        </w:rPr>
        <w:t>ng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ngu</w:t>
      </w:r>
      <w:r w:rsidRPr="001A1026">
        <w:rPr>
          <w:rFonts w:ascii="Times New Roman" w:hAnsi="Times New Roman" w:cs="Arial"/>
        </w:rPr>
        <w:t>ồ</w:t>
      </w:r>
      <w:r w:rsidRPr="001A1026">
        <w:rPr>
          <w:rFonts w:ascii="Times New Roman" w:hAnsi="Times New Roman"/>
        </w:rPr>
        <w:t>n gen ph</w:t>
      </w:r>
      <w:r w:rsidRPr="001A1026">
        <w:rPr>
          <w:rFonts w:ascii="Times New Roman" w:hAnsi="Times New Roman" w:cs="Arial"/>
        </w:rPr>
        <w:t>ụ</w:t>
      </w:r>
      <w:r w:rsidRPr="001A1026">
        <w:rPr>
          <w:rFonts w:ascii="Times New Roman" w:hAnsi="Times New Roman"/>
        </w:rPr>
        <w:t>c v</w:t>
      </w:r>
      <w:r w:rsidRPr="001A1026">
        <w:rPr>
          <w:rFonts w:ascii="Times New Roman" w:hAnsi="Times New Roman" w:cs="Arial"/>
        </w:rPr>
        <w:t>ụ</w:t>
      </w:r>
      <w:r w:rsidRPr="001A1026">
        <w:rPr>
          <w:rFonts w:ascii="Times New Roman" w:hAnsi="Times New Roman"/>
        </w:rPr>
        <w:t xml:space="preserve"> nghi</w:t>
      </w:r>
      <w:r w:rsidRPr="001A1026">
        <w:rPr>
          <w:rFonts w:ascii="Times New Roman" w:hAnsi="Times New Roman" w:cs=".VnTime"/>
        </w:rPr>
        <w:t>ê</w:t>
      </w:r>
      <w:r w:rsidRPr="001A1026">
        <w:rPr>
          <w:rFonts w:ascii="Times New Roman" w:hAnsi="Times New Roman"/>
        </w:rPr>
        <w:t>n c</w:t>
      </w:r>
      <w:r w:rsidRPr="001A1026">
        <w:rPr>
          <w:rFonts w:ascii="Times New Roman" w:hAnsi="Times New Roman" w:cs="Arial"/>
        </w:rPr>
        <w:t>ứ</w:t>
      </w:r>
      <w:r w:rsidRPr="001A1026">
        <w:rPr>
          <w:rFonts w:ascii="Times New Roman" w:hAnsi="Times New Roman"/>
        </w:rPr>
        <w:t>u khoa h</w:t>
      </w:r>
      <w:r w:rsidRPr="001A1026">
        <w:rPr>
          <w:rFonts w:ascii="Times New Roman" w:hAnsi="Times New Roman" w:cs="Arial"/>
        </w:rPr>
        <w:t>ọ</w:t>
      </w:r>
      <w:r w:rsidRPr="001A1026">
        <w:rPr>
          <w:rFonts w:ascii="Times New Roman" w:hAnsi="Times New Roman"/>
        </w:rPr>
        <w:t>c v</w:t>
      </w:r>
      <w:r w:rsidRPr="001A1026">
        <w:rPr>
          <w:rFonts w:ascii="Times New Roman" w:hAnsi="Times New Roman" w:cs="Arial"/>
        </w:rPr>
        <w:t>à</w:t>
      </w:r>
      <w:r w:rsidRPr="001A1026">
        <w:rPr>
          <w:rFonts w:ascii="Times New Roman" w:hAnsi="Times New Roman"/>
        </w:rPr>
        <w:t xml:space="preserve"> ph</w:t>
      </w:r>
      <w:r w:rsidRPr="001A1026">
        <w:rPr>
          <w:rFonts w:ascii="Times New Roman" w:hAnsi="Times New Roman" w:cs=".VnTime"/>
        </w:rPr>
        <w:t>á</w:t>
      </w:r>
      <w:r w:rsidRPr="001A1026">
        <w:rPr>
          <w:rFonts w:ascii="Times New Roman" w:hAnsi="Times New Roman"/>
        </w:rPr>
        <w:t>t tri</w:t>
      </w:r>
      <w:r w:rsidRPr="001A1026">
        <w:rPr>
          <w:rFonts w:ascii="Times New Roman" w:hAnsi="Times New Roman" w:cs="Arial"/>
        </w:rPr>
        <w:t>ể</w:t>
      </w:r>
      <w:r w:rsidRPr="001A1026">
        <w:rPr>
          <w:rFonts w:ascii="Times New Roman" w:hAnsi="Times New Roman"/>
        </w:rPr>
        <w:t>n c</w:t>
      </w:r>
      <w:r w:rsidRPr="001A1026">
        <w:rPr>
          <w:rFonts w:ascii="Times New Roman" w:hAnsi="Times New Roman" w:cs=".VnTime"/>
        </w:rPr>
        <w:t>ô</w:t>
      </w:r>
      <w:r w:rsidRPr="001A1026">
        <w:rPr>
          <w:rFonts w:ascii="Times New Roman" w:hAnsi="Times New Roman"/>
        </w:rPr>
        <w:t>ng ngh</w:t>
      </w:r>
      <w:r w:rsidRPr="001A1026">
        <w:rPr>
          <w:rFonts w:ascii="Times New Roman" w:hAnsi="Times New Roman" w:cs="Arial"/>
        </w:rPr>
        <w:t>ệ</w:t>
      </w:r>
      <w:r w:rsidRPr="001A1026">
        <w:rPr>
          <w:rFonts w:ascii="Times New Roman" w:hAnsi="Times New Roman"/>
        </w:rPr>
        <w:t>.</w:t>
      </w:r>
    </w:p>
    <w:p w:rsidR="001A1026" w:rsidRPr="00AF3DB6" w:rsidRDefault="001A1026" w:rsidP="004F016A">
      <w:pPr>
        <w:spacing w:before="60" w:after="60"/>
        <w:ind w:firstLine="567"/>
        <w:jc w:val="both"/>
        <w:rPr>
          <w:rFonts w:ascii="Times New Roman" w:hAnsi="Times New Roman"/>
          <w:spacing w:val="-6"/>
        </w:rPr>
      </w:pPr>
      <w:r w:rsidRPr="00AF3DB6">
        <w:rPr>
          <w:rFonts w:ascii="Times New Roman" w:hAnsi="Times New Roman"/>
          <w:spacing w:val="-6"/>
        </w:rPr>
        <w:t xml:space="preserve">4. </w:t>
      </w:r>
      <w:r w:rsidRPr="00AF3DB6">
        <w:rPr>
          <w:rFonts w:ascii="Times New Roman" w:hAnsi="Times New Roman" w:cs="Arial"/>
          <w:spacing w:val="-6"/>
        </w:rPr>
        <w:t>Đố</w:t>
      </w:r>
      <w:r w:rsidRPr="00AF3DB6">
        <w:rPr>
          <w:rFonts w:ascii="Times New Roman" w:hAnsi="Times New Roman"/>
          <w:spacing w:val="-6"/>
        </w:rPr>
        <w:t>i v</w:t>
      </w:r>
      <w:r w:rsidRPr="00AF3DB6">
        <w:rPr>
          <w:rFonts w:ascii="Times New Roman" w:hAnsi="Times New Roman" w:cs="Arial"/>
          <w:spacing w:val="-6"/>
        </w:rPr>
        <w:t>ớ</w:t>
      </w:r>
      <w:r w:rsidRPr="00AF3DB6">
        <w:rPr>
          <w:rFonts w:ascii="Times New Roman" w:hAnsi="Times New Roman"/>
          <w:spacing w:val="-6"/>
        </w:rPr>
        <w:t>i v</w:t>
      </w:r>
      <w:r w:rsidRPr="00AF3DB6">
        <w:rPr>
          <w:rFonts w:ascii="Times New Roman" w:hAnsi="Times New Roman" w:cs="Arial"/>
          <w:spacing w:val="-6"/>
        </w:rPr>
        <w:t>ườ</w:t>
      </w:r>
      <w:r w:rsidRPr="00AF3DB6">
        <w:rPr>
          <w:rFonts w:ascii="Times New Roman" w:hAnsi="Times New Roman"/>
          <w:spacing w:val="-6"/>
        </w:rPr>
        <w:t>n th</w:t>
      </w:r>
      <w:r w:rsidRPr="00AF3DB6">
        <w:rPr>
          <w:rFonts w:ascii="Times New Roman" w:hAnsi="Times New Roman" w:cs="Arial"/>
          <w:spacing w:val="-6"/>
        </w:rPr>
        <w:t>ự</w:t>
      </w:r>
      <w:r w:rsidRPr="00AF3DB6">
        <w:rPr>
          <w:rFonts w:ascii="Times New Roman" w:hAnsi="Times New Roman"/>
          <w:spacing w:val="-6"/>
        </w:rPr>
        <w:t>c v</w:t>
      </w:r>
      <w:r w:rsidRPr="00AF3DB6">
        <w:rPr>
          <w:rFonts w:ascii="Times New Roman" w:hAnsi="Times New Roman" w:cs="Arial"/>
          <w:spacing w:val="-6"/>
        </w:rPr>
        <w:t>ậ</w:t>
      </w:r>
      <w:r w:rsidRPr="00AF3DB6">
        <w:rPr>
          <w:rFonts w:ascii="Times New Roman" w:hAnsi="Times New Roman"/>
          <w:spacing w:val="-6"/>
        </w:rPr>
        <w:t>t qu</w:t>
      </w:r>
      <w:r w:rsidRPr="00AF3DB6">
        <w:rPr>
          <w:rFonts w:ascii="Times New Roman" w:hAnsi="Times New Roman" w:cs="Arial"/>
          <w:spacing w:val="-6"/>
        </w:rPr>
        <w:t>ố</w:t>
      </w:r>
      <w:r w:rsidRPr="00AF3DB6">
        <w:rPr>
          <w:rFonts w:ascii="Times New Roman" w:hAnsi="Times New Roman"/>
          <w:spacing w:val="-6"/>
        </w:rPr>
        <w:t>c gia, r</w:t>
      </w:r>
      <w:r w:rsidRPr="00AF3DB6">
        <w:rPr>
          <w:rFonts w:ascii="Times New Roman" w:hAnsi="Times New Roman" w:cs="Arial"/>
          <w:spacing w:val="-6"/>
        </w:rPr>
        <w:t>ừ</w:t>
      </w:r>
      <w:r w:rsidRPr="00AF3DB6">
        <w:rPr>
          <w:rFonts w:ascii="Times New Roman" w:hAnsi="Times New Roman"/>
          <w:spacing w:val="-6"/>
        </w:rPr>
        <w:t>ng gi</w:t>
      </w:r>
      <w:r w:rsidRPr="00AF3DB6">
        <w:rPr>
          <w:rFonts w:ascii="Times New Roman" w:hAnsi="Times New Roman" w:cs="Arial"/>
          <w:spacing w:val="-6"/>
        </w:rPr>
        <w:t>ố</w:t>
      </w:r>
      <w:r w:rsidRPr="00AF3DB6">
        <w:rPr>
          <w:rFonts w:ascii="Times New Roman" w:hAnsi="Times New Roman"/>
          <w:spacing w:val="-6"/>
        </w:rPr>
        <w:t>ng qu</w:t>
      </w:r>
      <w:r w:rsidRPr="00AF3DB6">
        <w:rPr>
          <w:rFonts w:ascii="Times New Roman" w:hAnsi="Times New Roman" w:cs="Arial"/>
          <w:spacing w:val="-6"/>
        </w:rPr>
        <w:t>ố</w:t>
      </w:r>
      <w:r w:rsidRPr="00AF3DB6">
        <w:rPr>
          <w:rFonts w:ascii="Times New Roman" w:hAnsi="Times New Roman"/>
          <w:spacing w:val="-6"/>
        </w:rPr>
        <w:t xml:space="preserve">c gia, </w:t>
      </w:r>
      <w:r w:rsidRPr="00AF3DB6">
        <w:rPr>
          <w:rFonts w:ascii="Times New Roman" w:hAnsi="Times New Roman" w:cs="Arial"/>
          <w:spacing w:val="-6"/>
        </w:rPr>
        <w:t>đượ</w:t>
      </w:r>
      <w:r w:rsidRPr="00AF3DB6">
        <w:rPr>
          <w:rFonts w:ascii="Times New Roman" w:hAnsi="Times New Roman"/>
          <w:spacing w:val="-6"/>
        </w:rPr>
        <w:t xml:space="preserve">c quy </w:t>
      </w:r>
      <w:r w:rsidRPr="00AF3DB6">
        <w:rPr>
          <w:rFonts w:ascii="Times New Roman" w:hAnsi="Times New Roman" w:cs="Arial"/>
          <w:spacing w:val="-6"/>
        </w:rPr>
        <w:t>đị</w:t>
      </w:r>
      <w:r w:rsidRPr="00AF3DB6">
        <w:rPr>
          <w:rFonts w:ascii="Times New Roman" w:hAnsi="Times New Roman"/>
          <w:spacing w:val="-6"/>
        </w:rPr>
        <w:t>nh nh</w:t>
      </w:r>
      <w:r w:rsidRPr="00AF3DB6">
        <w:rPr>
          <w:rFonts w:ascii="Times New Roman" w:hAnsi="Times New Roman" w:cs="Arial"/>
          <w:spacing w:val="-6"/>
        </w:rPr>
        <w:t>ư</w:t>
      </w:r>
      <w:r w:rsidRPr="00AF3DB6">
        <w:rPr>
          <w:rFonts w:ascii="Times New Roman" w:hAnsi="Times New Roman"/>
          <w:spacing w:val="-6"/>
        </w:rPr>
        <w:t xml:space="preserve"> sau:</w:t>
      </w:r>
    </w:p>
    <w:p w:rsidR="001A1026" w:rsidRPr="001A1026" w:rsidRDefault="001A1026" w:rsidP="004F016A">
      <w:pPr>
        <w:spacing w:before="60" w:after="60"/>
        <w:ind w:firstLine="567"/>
        <w:jc w:val="both"/>
        <w:rPr>
          <w:rFonts w:ascii="Times New Roman" w:hAnsi="Times New Roman"/>
        </w:rPr>
      </w:pPr>
      <w:r w:rsidRPr="001A1026">
        <w:rPr>
          <w:rFonts w:ascii="Times New Roman" w:hAnsi="Times New Roman"/>
        </w:rPr>
        <w:t xml:space="preserve">a) </w:t>
      </w:r>
      <w:r w:rsidRPr="001A1026">
        <w:rPr>
          <w:rFonts w:ascii="Times New Roman" w:hAnsi="Times New Roman" w:cs="Arial"/>
        </w:rPr>
        <w:t>Đượ</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li</w:t>
      </w:r>
      <w:r w:rsidRPr="001A1026">
        <w:rPr>
          <w:rFonts w:ascii="Times New Roman" w:hAnsi="Times New Roman" w:cs="Arial"/>
        </w:rPr>
        <w:t>ệ</w:t>
      </w:r>
      <w:r w:rsidRPr="001A1026">
        <w:rPr>
          <w:rFonts w:ascii="Times New Roman" w:hAnsi="Times New Roman"/>
        </w:rPr>
        <w:t>u gi</w:t>
      </w:r>
      <w:r w:rsidRPr="001A1026">
        <w:rPr>
          <w:rFonts w:ascii="Times New Roman" w:hAnsi="Times New Roman" w:cs="Arial"/>
        </w:rPr>
        <w:t>ố</w:t>
      </w:r>
      <w:r w:rsidRPr="001A1026">
        <w:rPr>
          <w:rFonts w:ascii="Times New Roman" w:hAnsi="Times New Roman"/>
        </w:rPr>
        <w:t>ng;</w:t>
      </w:r>
    </w:p>
    <w:p w:rsidR="001A1026" w:rsidRPr="001A1026" w:rsidRDefault="001A1026" w:rsidP="004F016A">
      <w:pPr>
        <w:spacing w:before="60" w:after="60"/>
        <w:ind w:firstLine="567"/>
        <w:jc w:val="both"/>
        <w:rPr>
          <w:rFonts w:ascii="Times New Roman" w:hAnsi="Times New Roman"/>
        </w:rPr>
      </w:pPr>
      <w:r w:rsidRPr="001A1026">
        <w:rPr>
          <w:rFonts w:ascii="Times New Roman" w:hAnsi="Times New Roman"/>
        </w:rPr>
        <w:t xml:space="preserve">b) </w:t>
      </w:r>
      <w:r w:rsidRPr="001A1026">
        <w:rPr>
          <w:rFonts w:ascii="Times New Roman" w:hAnsi="Times New Roman" w:cs="Arial"/>
        </w:rPr>
        <w:t>Đượ</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t</w:t>
      </w:r>
      <w:r w:rsidRPr="001A1026">
        <w:rPr>
          <w:rFonts w:ascii="Times New Roman" w:hAnsi="Times New Roman" w:cs="Arial"/>
        </w:rPr>
        <w:t>ậ</w:t>
      </w:r>
      <w:r w:rsidRPr="001A1026">
        <w:rPr>
          <w:rFonts w:ascii="Times New Roman" w:hAnsi="Times New Roman"/>
        </w:rPr>
        <w:t>n d</w:t>
      </w:r>
      <w:r w:rsidRPr="001A1026">
        <w:rPr>
          <w:rFonts w:ascii="Times New Roman" w:hAnsi="Times New Roman" w:cs="Arial"/>
        </w:rPr>
        <w:t>ụ</w:t>
      </w:r>
      <w:r w:rsidRPr="001A1026">
        <w:rPr>
          <w:rFonts w:ascii="Times New Roman" w:hAnsi="Times New Roman"/>
        </w:rPr>
        <w:t>ng g</w:t>
      </w:r>
      <w:r w:rsidRPr="001A1026">
        <w:rPr>
          <w:rFonts w:ascii="Times New Roman" w:hAnsi="Times New Roman" w:cs="Arial"/>
        </w:rPr>
        <w:t>ỗ</w:t>
      </w:r>
      <w:r w:rsidRPr="001A1026">
        <w:rPr>
          <w:rFonts w:ascii="Times New Roman" w:hAnsi="Times New Roman"/>
        </w:rPr>
        <w:t>, c</w:t>
      </w:r>
      <w:r w:rsidRPr="001A1026">
        <w:rPr>
          <w:rFonts w:ascii="Times New Roman" w:hAnsi="Times New Roman" w:cs="Arial"/>
        </w:rPr>
        <w:t>ủ</w:t>
      </w:r>
      <w:r w:rsidRPr="001A1026">
        <w:rPr>
          <w:rFonts w:ascii="Times New Roman" w:hAnsi="Times New Roman"/>
        </w:rPr>
        <w:t>i,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ngo</w:t>
      </w:r>
      <w:r w:rsidRPr="001A1026">
        <w:rPr>
          <w:rFonts w:ascii="Times New Roman" w:hAnsi="Times New Roman" w:cs="Arial"/>
        </w:rPr>
        <w:t>à</w:t>
      </w:r>
      <w:r w:rsidRPr="001A1026">
        <w:rPr>
          <w:rFonts w:ascii="Times New Roman" w:hAnsi="Times New Roman"/>
        </w:rPr>
        <w:t>i g</w:t>
      </w:r>
      <w:r w:rsidRPr="001A1026">
        <w:rPr>
          <w:rFonts w:ascii="Times New Roman" w:hAnsi="Times New Roman" w:cs="Arial"/>
        </w:rPr>
        <w:t>ỗ</w:t>
      </w:r>
      <w:r w:rsidRPr="001A1026">
        <w:rPr>
          <w:rFonts w:ascii="Times New Roman" w:hAnsi="Times New Roman"/>
        </w:rPr>
        <w:t>, n</w:t>
      </w:r>
      <w:r w:rsidRPr="001A1026">
        <w:rPr>
          <w:rFonts w:ascii="Times New Roman" w:hAnsi="Times New Roman" w:cs="Arial"/>
        </w:rPr>
        <w:t>ấ</w:t>
      </w:r>
      <w:r w:rsidRPr="001A1026">
        <w:rPr>
          <w:rFonts w:ascii="Times New Roman" w:hAnsi="Times New Roman"/>
        </w:rPr>
        <w:t>m trong qu</w:t>
      </w:r>
      <w:r w:rsidRPr="001A1026">
        <w:rPr>
          <w:rFonts w:ascii="Times New Roman" w:hAnsi="Times New Roman" w:cs=".VnTime"/>
        </w:rPr>
        <w:t>á</w:t>
      </w:r>
      <w:r w:rsidRPr="001A1026">
        <w:rPr>
          <w:rFonts w:ascii="Times New Roman" w:hAnsi="Times New Roman"/>
        </w:rPr>
        <w:t xml:space="preserve"> tr</w:t>
      </w:r>
      <w:r w:rsidRPr="001A1026">
        <w:rPr>
          <w:rFonts w:ascii="Times New Roman" w:hAnsi="Times New Roman" w:cs=".VnTime"/>
        </w:rPr>
        <w:t>ì</w:t>
      </w:r>
      <w:r w:rsidRPr="001A1026">
        <w:rPr>
          <w:rFonts w:ascii="Times New Roman" w:hAnsi="Times New Roman"/>
        </w:rPr>
        <w:t>nh th</w:t>
      </w:r>
      <w:r w:rsidRPr="001A1026">
        <w:rPr>
          <w:rFonts w:ascii="Times New Roman" w:hAnsi="Times New Roman" w:cs="Arial"/>
        </w:rPr>
        <w:t>ự</w:t>
      </w:r>
      <w:r w:rsidRPr="001A1026">
        <w:rPr>
          <w:rFonts w:ascii="Times New Roman" w:hAnsi="Times New Roman"/>
        </w:rPr>
        <w:t>c hi</w:t>
      </w:r>
      <w:r w:rsidRPr="001A1026">
        <w:rPr>
          <w:rFonts w:ascii="Times New Roman" w:hAnsi="Times New Roman" w:cs="Arial"/>
        </w:rPr>
        <w:t>ệ</w:t>
      </w:r>
      <w:r w:rsidRPr="001A1026">
        <w:rPr>
          <w:rFonts w:ascii="Times New Roman" w:hAnsi="Times New Roman"/>
        </w:rPr>
        <w:t xml:space="preserve">n </w:t>
      </w:r>
      <w:r w:rsidRPr="001A1026">
        <w:rPr>
          <w:rFonts w:ascii="Times New Roman" w:hAnsi="Times New Roman" w:cs="Arial"/>
        </w:rPr>
        <w:t>đ</w:t>
      </w:r>
      <w:r w:rsidRPr="001A1026">
        <w:rPr>
          <w:rFonts w:ascii="Times New Roman" w:hAnsi="Times New Roman"/>
        </w:rPr>
        <w:t>i</w:t>
      </w:r>
      <w:r w:rsidRPr="001A1026">
        <w:rPr>
          <w:rFonts w:ascii="Times New Roman" w:hAnsi="Times New Roman" w:cs="Arial"/>
        </w:rPr>
        <w:t>ề</w:t>
      </w:r>
      <w:r w:rsidRPr="001A1026">
        <w:rPr>
          <w:rFonts w:ascii="Times New Roman" w:hAnsi="Times New Roman"/>
        </w:rPr>
        <w:t>u ch</w:t>
      </w:r>
      <w:r w:rsidRPr="001A1026">
        <w:rPr>
          <w:rFonts w:ascii="Times New Roman" w:hAnsi="Times New Roman" w:cs="Arial"/>
        </w:rPr>
        <w:t>ỉ</w:t>
      </w:r>
      <w:r w:rsidRPr="001A1026">
        <w:rPr>
          <w:rFonts w:ascii="Times New Roman" w:hAnsi="Times New Roman"/>
        </w:rPr>
        <w:t>nh t</w:t>
      </w:r>
      <w:r w:rsidRPr="001A1026">
        <w:rPr>
          <w:rFonts w:ascii="Times New Roman" w:hAnsi="Times New Roman" w:cs="Arial"/>
        </w:rPr>
        <w:t>ổ</w:t>
      </w:r>
      <w:r w:rsidRPr="001A1026">
        <w:rPr>
          <w:rFonts w:ascii="Times New Roman" w:hAnsi="Times New Roman"/>
        </w:rPr>
        <w:t xml:space="preserve"> th</w:t>
      </w:r>
      <w:r w:rsidRPr="001A1026">
        <w:rPr>
          <w:rFonts w:ascii="Times New Roman" w:hAnsi="Times New Roman" w:cs="Arial"/>
        </w:rPr>
        <w:t>à</w:t>
      </w:r>
      <w:r w:rsidRPr="001A1026">
        <w:rPr>
          <w:rFonts w:ascii="Times New Roman" w:hAnsi="Times New Roman"/>
        </w:rPr>
        <w:t>nh r</w:t>
      </w:r>
      <w:r w:rsidRPr="001A1026">
        <w:rPr>
          <w:rFonts w:ascii="Times New Roman" w:hAnsi="Times New Roman" w:cs="Arial"/>
        </w:rPr>
        <w:t>ừ</w:t>
      </w:r>
      <w:r w:rsidRPr="001A1026">
        <w:rPr>
          <w:rFonts w:ascii="Times New Roman" w:hAnsi="Times New Roman"/>
        </w:rPr>
        <w:t>ng, nu</w:t>
      </w:r>
      <w:r w:rsidRPr="001A1026">
        <w:rPr>
          <w:rFonts w:ascii="Times New Roman" w:hAnsi="Times New Roman" w:cs=".VnTime"/>
        </w:rPr>
        <w:t>ô</w:t>
      </w:r>
      <w:r w:rsidRPr="001A1026">
        <w:rPr>
          <w:rFonts w:ascii="Times New Roman" w:hAnsi="Times New Roman"/>
        </w:rPr>
        <w:t>i d</w:t>
      </w:r>
      <w:r w:rsidRPr="001A1026">
        <w:rPr>
          <w:rFonts w:ascii="Times New Roman" w:hAnsi="Times New Roman" w:cs="Arial"/>
        </w:rPr>
        <w:t>ưỡ</w:t>
      </w:r>
      <w:r w:rsidRPr="001A1026">
        <w:rPr>
          <w:rFonts w:ascii="Times New Roman" w:hAnsi="Times New Roman"/>
        </w:rPr>
        <w:t>ng r</w:t>
      </w:r>
      <w:r w:rsidRPr="001A1026">
        <w:rPr>
          <w:rFonts w:ascii="Times New Roman" w:hAnsi="Times New Roman" w:cs="Arial"/>
        </w:rPr>
        <w:t>ừ</w:t>
      </w:r>
      <w:r w:rsidRPr="001A1026">
        <w:rPr>
          <w:rFonts w:ascii="Times New Roman" w:hAnsi="Times New Roman"/>
        </w:rPr>
        <w:t>ng v</w:t>
      </w:r>
      <w:r w:rsidRPr="001A1026">
        <w:rPr>
          <w:rFonts w:ascii="Times New Roman" w:hAnsi="Times New Roman" w:cs="Arial"/>
        </w:rPr>
        <w:t>à</w:t>
      </w:r>
      <w:r w:rsidRPr="001A1026">
        <w:rPr>
          <w:rFonts w:ascii="Times New Roman" w:hAnsi="Times New Roman"/>
        </w:rPr>
        <w:t xml:space="preserve"> </w:t>
      </w:r>
      <w:r w:rsidRPr="001A1026">
        <w:rPr>
          <w:rFonts w:ascii="Times New Roman" w:hAnsi="Times New Roman" w:cs=".VnTime"/>
        </w:rPr>
        <w:t>á</w:t>
      </w:r>
      <w:r w:rsidRPr="001A1026">
        <w:rPr>
          <w:rFonts w:ascii="Times New Roman" w:hAnsi="Times New Roman"/>
        </w:rPr>
        <w:t>p d</w:t>
      </w:r>
      <w:r w:rsidRPr="001A1026">
        <w:rPr>
          <w:rFonts w:ascii="Times New Roman" w:hAnsi="Times New Roman" w:cs="Arial"/>
        </w:rPr>
        <w:t>ụ</w:t>
      </w:r>
      <w:r w:rsidRPr="001A1026">
        <w:rPr>
          <w:rFonts w:ascii="Times New Roman" w:hAnsi="Times New Roman"/>
        </w:rPr>
        <w:t>ng bi</w:t>
      </w:r>
      <w:r w:rsidRPr="001A1026">
        <w:rPr>
          <w:rFonts w:ascii="Times New Roman" w:hAnsi="Times New Roman" w:cs="Arial"/>
        </w:rPr>
        <w:t>ệ</w:t>
      </w:r>
      <w:r w:rsidRPr="001A1026">
        <w:rPr>
          <w:rFonts w:ascii="Times New Roman" w:hAnsi="Times New Roman"/>
        </w:rPr>
        <w:t>n ph</w:t>
      </w:r>
      <w:r w:rsidRPr="001A1026">
        <w:rPr>
          <w:rFonts w:ascii="Times New Roman" w:hAnsi="Times New Roman" w:cs=".VnTime"/>
        </w:rPr>
        <w:t>á</w:t>
      </w:r>
      <w:r w:rsidRPr="001A1026">
        <w:rPr>
          <w:rFonts w:ascii="Times New Roman" w:hAnsi="Times New Roman"/>
        </w:rPr>
        <w:t>p l</w:t>
      </w:r>
      <w:r w:rsidRPr="001A1026">
        <w:rPr>
          <w:rFonts w:ascii="Times New Roman" w:hAnsi="Times New Roman" w:cs=".VnTime"/>
        </w:rPr>
        <w:t>â</w:t>
      </w:r>
      <w:r w:rsidRPr="001A1026">
        <w:rPr>
          <w:rFonts w:ascii="Times New Roman" w:hAnsi="Times New Roman"/>
        </w:rPr>
        <w:t>m sinh kh</w:t>
      </w:r>
      <w:r w:rsidRPr="001A1026">
        <w:rPr>
          <w:rFonts w:ascii="Times New Roman" w:hAnsi="Times New Roman" w:cs=".VnTime"/>
        </w:rPr>
        <w:t>á</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t</w:t>
      </w:r>
      <w:r w:rsidRPr="001A1026">
        <w:rPr>
          <w:rFonts w:ascii="Times New Roman" w:hAnsi="Times New Roman" w:cs="Arial"/>
        </w:rPr>
        <w:t>ậ</w:t>
      </w:r>
      <w:r w:rsidRPr="001A1026">
        <w:rPr>
          <w:rFonts w:ascii="Times New Roman" w:hAnsi="Times New Roman"/>
        </w:rPr>
        <w:t>n thu g</w:t>
      </w:r>
      <w:r w:rsidRPr="001A1026">
        <w:rPr>
          <w:rFonts w:ascii="Times New Roman" w:hAnsi="Times New Roman" w:cs="Arial"/>
        </w:rPr>
        <w:t>ỗ</w:t>
      </w:r>
      <w:r w:rsidRPr="001A1026">
        <w:rPr>
          <w:rFonts w:ascii="Times New Roman" w:hAnsi="Times New Roman"/>
        </w:rPr>
        <w:t>, c</w:t>
      </w:r>
      <w:r w:rsidRPr="001A1026">
        <w:rPr>
          <w:rFonts w:ascii="Times New Roman" w:hAnsi="Times New Roman" w:cs="Arial"/>
        </w:rPr>
        <w:t>ủ</w:t>
      </w:r>
      <w:r w:rsidRPr="001A1026">
        <w:rPr>
          <w:rFonts w:ascii="Times New Roman" w:hAnsi="Times New Roman"/>
        </w:rPr>
        <w:t>i,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n</w:t>
      </w:r>
      <w:r w:rsidRPr="001A1026">
        <w:rPr>
          <w:rFonts w:ascii="Times New Roman" w:hAnsi="Times New Roman" w:cs="Arial"/>
        </w:rPr>
        <w:t>ấ</w:t>
      </w:r>
      <w:r w:rsidRPr="001A1026">
        <w:rPr>
          <w:rFonts w:ascii="Times New Roman" w:hAnsi="Times New Roman"/>
        </w:rPr>
        <w:t>m trong ph</w:t>
      </w:r>
      <w:r w:rsidRPr="001A1026">
        <w:rPr>
          <w:rFonts w:ascii="Times New Roman" w:hAnsi="Times New Roman" w:cs="Arial"/>
        </w:rPr>
        <w:t>ạ</w:t>
      </w:r>
      <w:r w:rsidRPr="001A1026">
        <w:rPr>
          <w:rFonts w:ascii="Times New Roman" w:hAnsi="Times New Roman"/>
        </w:rPr>
        <w:t>m vi gi</w:t>
      </w:r>
      <w:r w:rsidRPr="001A1026">
        <w:rPr>
          <w:rFonts w:ascii="Times New Roman" w:hAnsi="Times New Roman" w:cs="Arial"/>
        </w:rPr>
        <w:t>ả</w:t>
      </w:r>
      <w:r w:rsidRPr="001A1026">
        <w:rPr>
          <w:rFonts w:ascii="Times New Roman" w:hAnsi="Times New Roman"/>
        </w:rPr>
        <w:t>i ph</w:t>
      </w:r>
      <w:r w:rsidRPr="001A1026">
        <w:rPr>
          <w:rFonts w:ascii="Times New Roman" w:hAnsi="Times New Roman" w:cs=".VnTime"/>
        </w:rPr>
        <w:t>ó</w:t>
      </w:r>
      <w:r w:rsidRPr="001A1026">
        <w:rPr>
          <w:rFonts w:ascii="Times New Roman" w:hAnsi="Times New Roman"/>
        </w:rPr>
        <w:t>ng m</w:t>
      </w:r>
      <w:r w:rsidRPr="001A1026">
        <w:rPr>
          <w:rFonts w:ascii="Times New Roman" w:hAnsi="Times New Roman" w:cs="Arial"/>
        </w:rPr>
        <w:t>ặ</w:t>
      </w:r>
      <w:r w:rsidRPr="001A1026">
        <w:rPr>
          <w:rFonts w:ascii="Times New Roman" w:hAnsi="Times New Roman"/>
        </w:rPr>
        <w:t>t b</w:t>
      </w:r>
      <w:r w:rsidRPr="001A1026">
        <w:rPr>
          <w:rFonts w:ascii="Times New Roman" w:hAnsi="Times New Roman" w:cs="Arial"/>
        </w:rPr>
        <w:t>ằ</w:t>
      </w:r>
      <w:r w:rsidRPr="001A1026">
        <w:rPr>
          <w:rFonts w:ascii="Times New Roman" w:hAnsi="Times New Roman"/>
        </w:rPr>
        <w:t xml:space="preserve">ng </w:t>
      </w:r>
      <w:r w:rsidRPr="001A1026">
        <w:rPr>
          <w:rFonts w:ascii="Times New Roman" w:hAnsi="Times New Roman" w:cs="Arial"/>
        </w:rPr>
        <w:t>để</w:t>
      </w:r>
      <w:r w:rsidRPr="001A1026">
        <w:rPr>
          <w:rFonts w:ascii="Times New Roman" w:hAnsi="Times New Roman"/>
        </w:rPr>
        <w:t xml:space="preserve"> x</w:t>
      </w:r>
      <w:r w:rsidRPr="001A1026">
        <w:rPr>
          <w:rFonts w:ascii="Times New Roman" w:hAnsi="Times New Roman" w:cs=".VnTime"/>
        </w:rPr>
        <w:t>â</w:t>
      </w:r>
      <w:r w:rsidRPr="001A1026">
        <w:rPr>
          <w:rFonts w:ascii="Times New Roman" w:hAnsi="Times New Roman"/>
        </w:rPr>
        <w:t>y d</w:t>
      </w:r>
      <w:r w:rsidRPr="001A1026">
        <w:rPr>
          <w:rFonts w:ascii="Times New Roman" w:hAnsi="Times New Roman" w:cs="Arial"/>
        </w:rPr>
        <w:t>ự</w:t>
      </w:r>
      <w:r w:rsidRPr="001A1026">
        <w:rPr>
          <w:rFonts w:ascii="Times New Roman" w:hAnsi="Times New Roman"/>
        </w:rPr>
        <w:t>ng c</w:t>
      </w:r>
      <w:r w:rsidRPr="001A1026">
        <w:rPr>
          <w:rFonts w:ascii="Times New Roman" w:hAnsi="Times New Roman" w:cs=".VnTime"/>
        </w:rPr>
        <w:t>ô</w:t>
      </w:r>
      <w:r w:rsidRPr="001A1026">
        <w:rPr>
          <w:rFonts w:ascii="Times New Roman" w:hAnsi="Times New Roman"/>
        </w:rPr>
        <w:t>ng tr</w:t>
      </w:r>
      <w:r w:rsidRPr="001A1026">
        <w:rPr>
          <w:rFonts w:ascii="Times New Roman" w:hAnsi="Times New Roman" w:cs=".VnTime"/>
        </w:rPr>
        <w:t>ì</w:t>
      </w:r>
      <w:r w:rsidRPr="001A1026">
        <w:rPr>
          <w:rFonts w:ascii="Times New Roman" w:hAnsi="Times New Roman"/>
        </w:rPr>
        <w:t xml:space="preserve">nh </w:t>
      </w:r>
      <w:r w:rsidRPr="001A1026">
        <w:rPr>
          <w:rFonts w:ascii="Times New Roman" w:hAnsi="Times New Roman" w:cs="Arial"/>
        </w:rPr>
        <w:t>đượ</w:t>
      </w:r>
      <w:r w:rsidRPr="001A1026">
        <w:rPr>
          <w:rFonts w:ascii="Times New Roman" w:hAnsi="Times New Roman"/>
        </w:rPr>
        <w:t>c c</w:t>
      </w:r>
      <w:r w:rsidRPr="001A1026">
        <w:rPr>
          <w:rFonts w:ascii="Times New Roman" w:hAnsi="Times New Roman" w:cs="Arial"/>
        </w:rPr>
        <w:t>ơ</w:t>
      </w:r>
      <w:r w:rsidRPr="001A1026">
        <w:rPr>
          <w:rFonts w:ascii="Times New Roman" w:hAnsi="Times New Roman"/>
        </w:rPr>
        <w:t xml:space="preserve"> quan nh</w:t>
      </w:r>
      <w:r w:rsidRPr="001A1026">
        <w:rPr>
          <w:rFonts w:ascii="Times New Roman" w:hAnsi="Times New Roman" w:cs="Arial"/>
        </w:rPr>
        <w:t>à</w:t>
      </w:r>
      <w:r w:rsidRPr="001A1026">
        <w:rPr>
          <w:rFonts w:ascii="Times New Roman" w:hAnsi="Times New Roman"/>
        </w:rPr>
        <w:t xml:space="preserve"> n</w:t>
      </w:r>
      <w:r w:rsidRPr="001A1026">
        <w:rPr>
          <w:rFonts w:ascii="Times New Roman" w:hAnsi="Times New Roman" w:cs="Arial"/>
        </w:rPr>
        <w:t>ướ</w:t>
      </w:r>
      <w:r w:rsidRPr="001A1026">
        <w:rPr>
          <w:rFonts w:ascii="Times New Roman" w:hAnsi="Times New Roman"/>
        </w:rPr>
        <w:t>c c</w:t>
      </w:r>
      <w:r w:rsidRPr="001A1026">
        <w:rPr>
          <w:rFonts w:ascii="Times New Roman" w:hAnsi="Times New Roman" w:cs=".VnTime"/>
        </w:rPr>
        <w:t>ó</w:t>
      </w:r>
      <w:r w:rsidRPr="001A1026">
        <w:rPr>
          <w:rFonts w:ascii="Times New Roman" w:hAnsi="Times New Roman"/>
        </w:rPr>
        <w:t xml:space="preserve"> th</w:t>
      </w:r>
      <w:r w:rsidRPr="001A1026">
        <w:rPr>
          <w:rFonts w:ascii="Times New Roman" w:hAnsi="Times New Roman" w:cs="Arial"/>
        </w:rPr>
        <w:t>ẩ</w:t>
      </w:r>
      <w:r w:rsidRPr="001A1026">
        <w:rPr>
          <w:rFonts w:ascii="Times New Roman" w:hAnsi="Times New Roman"/>
        </w:rPr>
        <w:t>m quy</w:t>
      </w:r>
      <w:r w:rsidRPr="001A1026">
        <w:rPr>
          <w:rFonts w:ascii="Times New Roman" w:hAnsi="Times New Roman" w:cs="Arial"/>
        </w:rPr>
        <w:t>ề</w:t>
      </w:r>
      <w:r w:rsidRPr="001A1026">
        <w:rPr>
          <w:rFonts w:ascii="Times New Roman" w:hAnsi="Times New Roman"/>
        </w:rPr>
        <w:t>n ph</w:t>
      </w:r>
      <w:r w:rsidRPr="001A1026">
        <w:rPr>
          <w:rFonts w:ascii="Times New Roman" w:hAnsi="Times New Roman" w:cs=".VnTime"/>
        </w:rPr>
        <w:t>ê</w:t>
      </w:r>
      <w:r w:rsidRPr="001A1026">
        <w:rPr>
          <w:rFonts w:ascii="Times New Roman" w:hAnsi="Times New Roman"/>
        </w:rPr>
        <w:t xml:space="preserve"> duy</w:t>
      </w:r>
      <w:r w:rsidRPr="001A1026">
        <w:rPr>
          <w:rFonts w:ascii="Times New Roman" w:hAnsi="Times New Roman" w:cs="Arial"/>
        </w:rPr>
        <w:t>ệ</w:t>
      </w:r>
      <w:r w:rsidRPr="001A1026">
        <w:rPr>
          <w:rFonts w:ascii="Times New Roman" w:hAnsi="Times New Roman"/>
        </w:rPr>
        <w:t>t; khai th</w:t>
      </w:r>
      <w:r w:rsidRPr="001A1026">
        <w:rPr>
          <w:rFonts w:ascii="Times New Roman" w:hAnsi="Times New Roman" w:cs=".VnTime"/>
        </w:rPr>
        <w:t>á</w:t>
      </w:r>
      <w:r w:rsidRPr="001A1026">
        <w:rPr>
          <w:rFonts w:ascii="Times New Roman" w:hAnsi="Times New Roman"/>
        </w:rPr>
        <w:t>c t</w:t>
      </w:r>
      <w:r w:rsidRPr="001A1026">
        <w:rPr>
          <w:rFonts w:ascii="Times New Roman" w:hAnsi="Times New Roman" w:cs="Arial"/>
        </w:rPr>
        <w:t>ậ</w:t>
      </w:r>
      <w:r w:rsidRPr="001A1026">
        <w:rPr>
          <w:rFonts w:ascii="Times New Roman" w:hAnsi="Times New Roman"/>
        </w:rPr>
        <w:t>n thu c</w:t>
      </w:r>
      <w:r w:rsidRPr="001A1026">
        <w:rPr>
          <w:rFonts w:ascii="Times New Roman" w:hAnsi="Times New Roman" w:cs=".VnTime"/>
        </w:rPr>
        <w:t>â</w:t>
      </w:r>
      <w:r w:rsidRPr="001A1026">
        <w:rPr>
          <w:rFonts w:ascii="Times New Roman" w:hAnsi="Times New Roman"/>
        </w:rPr>
        <w:t>y g</w:t>
      </w:r>
      <w:r w:rsidRPr="001A1026">
        <w:rPr>
          <w:rFonts w:ascii="Times New Roman" w:hAnsi="Times New Roman" w:cs="Arial"/>
        </w:rPr>
        <w:t>ỗ</w:t>
      </w:r>
      <w:r w:rsidRPr="001A1026">
        <w:rPr>
          <w:rFonts w:ascii="Times New Roman" w:hAnsi="Times New Roman"/>
        </w:rPr>
        <w:t xml:space="preserve"> </w:t>
      </w:r>
      <w:r w:rsidRPr="001A1026">
        <w:rPr>
          <w:rFonts w:ascii="Times New Roman" w:hAnsi="Times New Roman" w:cs="Arial"/>
        </w:rPr>
        <w:t>đ</w:t>
      </w:r>
      <w:r w:rsidRPr="001A1026">
        <w:rPr>
          <w:rFonts w:ascii="Times New Roman" w:hAnsi="Times New Roman" w:cs=".VnTime"/>
        </w:rPr>
        <w:t>ã</w:t>
      </w:r>
      <w:r w:rsidRPr="001A1026">
        <w:rPr>
          <w:rFonts w:ascii="Times New Roman" w:hAnsi="Times New Roman"/>
        </w:rPr>
        <w:t xml:space="preserve"> ch</w:t>
      </w:r>
      <w:r w:rsidRPr="001A1026">
        <w:rPr>
          <w:rFonts w:ascii="Times New Roman" w:hAnsi="Times New Roman" w:cs="Arial"/>
        </w:rPr>
        <w:t>ế</w:t>
      </w:r>
      <w:r w:rsidRPr="001A1026">
        <w:rPr>
          <w:rFonts w:ascii="Times New Roman" w:hAnsi="Times New Roman"/>
        </w:rPr>
        <w:t>t, c</w:t>
      </w:r>
      <w:r w:rsidRPr="001A1026">
        <w:rPr>
          <w:rFonts w:ascii="Times New Roman" w:hAnsi="Times New Roman" w:cs=".VnTime"/>
        </w:rPr>
        <w:t>â</w:t>
      </w:r>
      <w:r w:rsidRPr="001A1026">
        <w:rPr>
          <w:rFonts w:ascii="Times New Roman" w:hAnsi="Times New Roman"/>
        </w:rPr>
        <w:t>y g</w:t>
      </w:r>
      <w:r w:rsidRPr="001A1026">
        <w:rPr>
          <w:rFonts w:ascii="Times New Roman" w:hAnsi="Times New Roman" w:cs=".VnTime"/>
        </w:rPr>
        <w:t>ã</w:t>
      </w:r>
      <w:r w:rsidRPr="001A1026">
        <w:rPr>
          <w:rFonts w:ascii="Times New Roman" w:hAnsi="Times New Roman"/>
        </w:rPr>
        <w:t xml:space="preserve">y </w:t>
      </w:r>
      <w:r w:rsidRPr="001A1026">
        <w:rPr>
          <w:rFonts w:ascii="Times New Roman" w:hAnsi="Times New Roman" w:cs="Arial"/>
        </w:rPr>
        <w:t>đổ</w:t>
      </w:r>
      <w:r w:rsidRPr="001A1026">
        <w:rPr>
          <w:rFonts w:ascii="Times New Roman" w:hAnsi="Times New Roman"/>
        </w:rPr>
        <w:t>.</w:t>
      </w:r>
    </w:p>
    <w:p w:rsidR="00762026" w:rsidRPr="00762026" w:rsidRDefault="001A1026" w:rsidP="004F016A">
      <w:pPr>
        <w:spacing w:before="60" w:after="60"/>
        <w:ind w:firstLine="567"/>
        <w:jc w:val="both"/>
        <w:rPr>
          <w:rFonts w:ascii="Times New Roman" w:hAnsi="Times New Roman"/>
        </w:rPr>
      </w:pPr>
      <w:r w:rsidRPr="001A1026">
        <w:rPr>
          <w:rFonts w:ascii="Times New Roman" w:hAnsi="Times New Roman"/>
        </w:rPr>
        <w:t>5. Vi</w:t>
      </w:r>
      <w:r w:rsidRPr="001A1026">
        <w:rPr>
          <w:rFonts w:ascii="Times New Roman" w:hAnsi="Times New Roman" w:cs="Arial"/>
        </w:rPr>
        <w:t>ệ</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l</w:t>
      </w:r>
      <w:r w:rsidRPr="001A1026">
        <w:rPr>
          <w:rFonts w:ascii="Times New Roman" w:hAnsi="Times New Roman" w:cs=".VnTime"/>
        </w:rPr>
        <w:t>â</w:t>
      </w:r>
      <w:r w:rsidRPr="001A1026">
        <w:rPr>
          <w:rFonts w:ascii="Times New Roman" w:hAnsi="Times New Roman"/>
        </w:rPr>
        <w:t>m s</w:t>
      </w:r>
      <w:r w:rsidRPr="001A1026">
        <w:rPr>
          <w:rFonts w:ascii="Times New Roman" w:hAnsi="Times New Roman" w:cs="Arial"/>
        </w:rPr>
        <w:t>ả</w:t>
      </w:r>
      <w:r w:rsidRPr="001A1026">
        <w:rPr>
          <w:rFonts w:ascii="Times New Roman" w:hAnsi="Times New Roman"/>
        </w:rPr>
        <w:t>n trong r</w:t>
      </w:r>
      <w:r w:rsidRPr="001A1026">
        <w:rPr>
          <w:rFonts w:ascii="Times New Roman" w:hAnsi="Times New Roman" w:cs="Arial"/>
        </w:rPr>
        <w:t>ừ</w:t>
      </w:r>
      <w:r w:rsidRPr="001A1026">
        <w:rPr>
          <w:rFonts w:ascii="Times New Roman" w:hAnsi="Times New Roman"/>
        </w:rPr>
        <w:t xml:space="preserve">ng </w:t>
      </w:r>
      <w:r w:rsidRPr="001A1026">
        <w:rPr>
          <w:rFonts w:ascii="Times New Roman" w:hAnsi="Times New Roman" w:cs="Arial"/>
        </w:rPr>
        <w:t>đặ</w:t>
      </w:r>
      <w:r w:rsidRPr="001A1026">
        <w:rPr>
          <w:rFonts w:ascii="Times New Roman" w:hAnsi="Times New Roman"/>
        </w:rPr>
        <w:t>c d</w:t>
      </w:r>
      <w:r w:rsidRPr="001A1026">
        <w:rPr>
          <w:rFonts w:ascii="Times New Roman" w:hAnsi="Times New Roman" w:cs="Arial"/>
        </w:rPr>
        <w:t>ụ</w:t>
      </w:r>
      <w:r w:rsidRPr="001A1026">
        <w:rPr>
          <w:rFonts w:ascii="Times New Roman" w:hAnsi="Times New Roman"/>
        </w:rPr>
        <w:t>ng th</w:t>
      </w:r>
      <w:r w:rsidRPr="001A1026">
        <w:rPr>
          <w:rFonts w:ascii="Times New Roman" w:hAnsi="Times New Roman" w:cs="Arial"/>
        </w:rPr>
        <w:t>ự</w:t>
      </w:r>
      <w:r w:rsidRPr="001A1026">
        <w:rPr>
          <w:rFonts w:ascii="Times New Roman" w:hAnsi="Times New Roman"/>
        </w:rPr>
        <w:t>c hi</w:t>
      </w:r>
      <w:r w:rsidRPr="001A1026">
        <w:rPr>
          <w:rFonts w:ascii="Times New Roman" w:hAnsi="Times New Roman" w:cs="Arial"/>
        </w:rPr>
        <w:t>ệ</w:t>
      </w:r>
      <w:r w:rsidRPr="001A1026">
        <w:rPr>
          <w:rFonts w:ascii="Times New Roman" w:hAnsi="Times New Roman"/>
        </w:rPr>
        <w:t xml:space="preserve">n theo quy </w:t>
      </w:r>
      <w:r w:rsidRPr="001A1026">
        <w:rPr>
          <w:rFonts w:ascii="Times New Roman" w:hAnsi="Times New Roman" w:cs="Arial"/>
        </w:rPr>
        <w:t>đị</w:t>
      </w:r>
      <w:r w:rsidRPr="001A1026">
        <w:rPr>
          <w:rFonts w:ascii="Times New Roman" w:hAnsi="Times New Roman"/>
        </w:rPr>
        <w:t>nh c</w:t>
      </w:r>
      <w:r w:rsidRPr="001A1026">
        <w:rPr>
          <w:rFonts w:ascii="Times New Roman" w:hAnsi="Times New Roman" w:cs="Arial"/>
        </w:rPr>
        <w:t>ủ</w:t>
      </w:r>
      <w:r w:rsidRPr="001A1026">
        <w:rPr>
          <w:rFonts w:ascii="Times New Roman" w:hAnsi="Times New Roman"/>
        </w:rPr>
        <w:t>a Lu</w:t>
      </w:r>
      <w:r w:rsidRPr="001A1026">
        <w:rPr>
          <w:rFonts w:ascii="Times New Roman" w:hAnsi="Times New Roman" w:cs="Arial"/>
        </w:rPr>
        <w:t>ậ</w:t>
      </w:r>
      <w:r w:rsidRPr="001A1026">
        <w:rPr>
          <w:rFonts w:ascii="Times New Roman" w:hAnsi="Times New Roman"/>
        </w:rPr>
        <w:t>t n</w:t>
      </w:r>
      <w:r w:rsidRPr="001A1026">
        <w:rPr>
          <w:rFonts w:ascii="Times New Roman" w:hAnsi="Times New Roman" w:cs="Arial"/>
        </w:rPr>
        <w:t>à</w:t>
      </w:r>
      <w:r w:rsidRPr="001A1026">
        <w:rPr>
          <w:rFonts w:ascii="Times New Roman" w:hAnsi="Times New Roman"/>
        </w:rPr>
        <w:t>y v</w:t>
      </w:r>
      <w:r w:rsidRPr="001A1026">
        <w:rPr>
          <w:rFonts w:ascii="Times New Roman" w:hAnsi="Times New Roman" w:cs="Arial"/>
        </w:rPr>
        <w:t>à</w:t>
      </w:r>
      <w:r w:rsidRPr="001A1026">
        <w:rPr>
          <w:rFonts w:ascii="Times New Roman" w:hAnsi="Times New Roman"/>
        </w:rPr>
        <w:t xml:space="preserve"> Quy ch</w:t>
      </w:r>
      <w:r w:rsidRPr="001A1026">
        <w:rPr>
          <w:rFonts w:ascii="Times New Roman" w:hAnsi="Times New Roman" w:cs="Arial"/>
        </w:rPr>
        <w:t>ế</w:t>
      </w:r>
      <w:r w:rsidRPr="001A1026">
        <w:rPr>
          <w:rFonts w:ascii="Times New Roman" w:hAnsi="Times New Roman"/>
        </w:rPr>
        <w:t xml:space="preserve"> qu</w:t>
      </w:r>
      <w:r w:rsidRPr="001A1026">
        <w:rPr>
          <w:rFonts w:ascii="Times New Roman" w:hAnsi="Times New Roman" w:cs="Arial"/>
        </w:rPr>
        <w:t>ả</w:t>
      </w:r>
      <w:r w:rsidRPr="001A1026">
        <w:rPr>
          <w:rFonts w:ascii="Times New Roman" w:hAnsi="Times New Roman"/>
        </w:rPr>
        <w:t>n l</w:t>
      </w:r>
      <w:r w:rsidRPr="001A1026">
        <w:rPr>
          <w:rFonts w:ascii="Times New Roman" w:hAnsi="Times New Roman" w:cs=".VnTime"/>
        </w:rPr>
        <w:t>ý</w:t>
      </w:r>
      <w:r w:rsidRPr="001A1026">
        <w:rPr>
          <w:rFonts w:ascii="Times New Roman" w:hAnsi="Times New Roman"/>
        </w:rPr>
        <w:t xml:space="preserve"> r</w:t>
      </w:r>
      <w:r w:rsidRPr="001A1026">
        <w:rPr>
          <w:rFonts w:ascii="Times New Roman" w:hAnsi="Times New Roman" w:cs="Arial"/>
        </w:rPr>
        <w:t>ừ</w:t>
      </w:r>
      <w:r w:rsidRPr="001A1026">
        <w:rPr>
          <w:rFonts w:ascii="Times New Roman" w:hAnsi="Times New Roman"/>
        </w:rPr>
        <w:t>ng.</w:t>
      </w:r>
    </w:p>
    <w:p w:rsidR="00163CE8" w:rsidRPr="007116D1" w:rsidRDefault="00762026" w:rsidP="004F016A">
      <w:pPr>
        <w:spacing w:before="60" w:after="60"/>
        <w:ind w:firstLine="567"/>
        <w:jc w:val="both"/>
        <w:rPr>
          <w:rFonts w:ascii="Times New Roman" w:hAnsi="Times New Roman"/>
          <w:i/>
          <w:lang w:val="vi-VN"/>
        </w:rPr>
      </w:pPr>
      <w:r>
        <w:rPr>
          <w:rFonts w:ascii="Times New Roman" w:hAnsi="Times New Roman"/>
          <w:b/>
        </w:rPr>
        <w:t>8</w:t>
      </w:r>
      <w:r w:rsidR="00163CE8" w:rsidRPr="007116D1">
        <w:rPr>
          <w:rFonts w:ascii="Times New Roman" w:hAnsi="Times New Roman"/>
          <w:b/>
          <w:bCs/>
          <w:lang w:val="vi-VN"/>
        </w:rPr>
        <w:t xml:space="preserve">. Khai thác lâm sản trong rừng phòng hộ </w:t>
      </w:r>
      <w:r w:rsidR="00163CE8" w:rsidRPr="007116D1">
        <w:rPr>
          <w:rFonts w:ascii="Times New Roman" w:hAnsi="Times New Roman"/>
          <w:bCs/>
          <w:i/>
          <w:lang w:val="vi-VN"/>
        </w:rPr>
        <w:t>(Điều 55, Luật Lâm nghiệp)</w:t>
      </w:r>
    </w:p>
    <w:p w:rsidR="00163CE8" w:rsidRPr="007116D1" w:rsidRDefault="00163CE8" w:rsidP="004F016A">
      <w:pPr>
        <w:spacing w:before="60" w:after="60"/>
        <w:ind w:firstLine="567"/>
        <w:jc w:val="both"/>
        <w:rPr>
          <w:rFonts w:ascii="Times New Roman" w:hAnsi="Times New Roman"/>
          <w:lang w:val="vi-VN"/>
        </w:rPr>
      </w:pPr>
      <w:r w:rsidRPr="007116D1">
        <w:rPr>
          <w:rFonts w:ascii="Times New Roman" w:hAnsi="Times New Roman"/>
          <w:lang w:val="vi-VN"/>
        </w:rPr>
        <w:t>1. Đối với rừng phòng hộ là rừng tự nhiên, được khai thác cây gỗ đã chết, cây gãy đổ, cây bị sâu bệnh, cây đứng ở nơi mật độ lớn hơn mật độ quy định.</w:t>
      </w:r>
    </w:p>
    <w:p w:rsidR="00163CE8" w:rsidRPr="007116D1" w:rsidRDefault="00163CE8" w:rsidP="004F016A">
      <w:pPr>
        <w:spacing w:before="60" w:after="60"/>
        <w:ind w:firstLine="567"/>
        <w:jc w:val="both"/>
        <w:rPr>
          <w:rFonts w:ascii="Times New Roman" w:hAnsi="Times New Roman"/>
          <w:lang w:val="vi-VN"/>
        </w:rPr>
      </w:pPr>
      <w:r w:rsidRPr="007116D1">
        <w:rPr>
          <w:rFonts w:ascii="Times New Roman" w:hAnsi="Times New Roman"/>
          <w:i/>
          <w:lang w:val="vi-VN"/>
        </w:rPr>
        <w:t xml:space="preserve">- </w:t>
      </w:r>
      <w:r w:rsidRPr="007116D1">
        <w:rPr>
          <w:rFonts w:ascii="Times New Roman" w:hAnsi="Times New Roman"/>
          <w:i/>
          <w:u w:val="single"/>
          <w:lang w:val="vi-VN"/>
        </w:rPr>
        <w:t>Điều kiện (Khoản 1, Điều 20, Nghị định số 156/2018/NĐ-CP):</w:t>
      </w:r>
      <w:r w:rsidRPr="007116D1">
        <w:rPr>
          <w:rFonts w:ascii="Times New Roman" w:hAnsi="Times New Roman"/>
          <w:i/>
          <w:lang w:val="vi-VN"/>
        </w:rPr>
        <w:t xml:space="preserve"> </w:t>
      </w:r>
      <w:r w:rsidRPr="007116D1">
        <w:rPr>
          <w:rFonts w:ascii="Times New Roman" w:hAnsi="Times New Roman"/>
          <w:lang w:val="vi-VN"/>
        </w:rPr>
        <w:t>có phương án khai thác tận thu gỗ theo quy định của Bộ Nông nghiệp và Phát triển nông thôn; đối với khai thác cây đứng ở nơi có mật độ lớn hơn mật độ quy định chỉ thực hiện trong thời gian mở cửa rừng;</w:t>
      </w:r>
    </w:p>
    <w:p w:rsidR="00163CE8" w:rsidRPr="007116D1" w:rsidRDefault="00163CE8" w:rsidP="004F016A">
      <w:pPr>
        <w:spacing w:before="60" w:after="60"/>
        <w:ind w:firstLine="567"/>
        <w:jc w:val="both"/>
        <w:rPr>
          <w:rFonts w:ascii="Times New Roman" w:hAnsi="Times New Roman"/>
          <w:lang w:val="vi-VN"/>
        </w:rPr>
      </w:pPr>
      <w:r w:rsidRPr="007116D1">
        <w:rPr>
          <w:rFonts w:ascii="Times New Roman" w:hAnsi="Times New Roman"/>
          <w:i/>
          <w:lang w:val="vi-VN"/>
        </w:rPr>
        <w:t xml:space="preserve">- </w:t>
      </w:r>
      <w:r w:rsidRPr="007116D1">
        <w:rPr>
          <w:rFonts w:ascii="Times New Roman" w:hAnsi="Times New Roman"/>
          <w:i/>
          <w:u w:val="single"/>
          <w:lang w:val="vi-VN"/>
        </w:rPr>
        <w:t>Phương thức khai thác (Khoản 1, Điều 20, Nghị định số 156/2018/NĐ-CP)</w:t>
      </w:r>
      <w:r w:rsidRPr="007116D1">
        <w:rPr>
          <w:rFonts w:ascii="Times New Roman" w:hAnsi="Times New Roman"/>
          <w:lang w:val="vi-VN"/>
        </w:rPr>
        <w:t>: đối với khai thác cây đứng thực hiện theo phương thức khai thác chọn với cường độ không quá 20% trữ lượng; rừng sau khi khai thác độ tàn che phải lớn hơn 0,6.</w:t>
      </w:r>
    </w:p>
    <w:p w:rsidR="00163CE8" w:rsidRPr="007116D1" w:rsidRDefault="00163CE8" w:rsidP="004F016A">
      <w:pPr>
        <w:spacing w:before="60" w:after="60"/>
        <w:ind w:firstLine="567"/>
        <w:jc w:val="both"/>
        <w:rPr>
          <w:rFonts w:ascii="Times New Roman" w:hAnsi="Times New Roman"/>
          <w:lang w:val="vi-VN"/>
        </w:rPr>
      </w:pPr>
      <w:r w:rsidRPr="007116D1">
        <w:rPr>
          <w:rFonts w:ascii="Times New Roman" w:hAnsi="Times New Roman"/>
          <w:lang w:val="vi-VN"/>
        </w:rPr>
        <w:t>2. Đối với rừng phòng hộ là rừng tự nhiên, việc khai thác lâm sản ngoài gỗ được quy định như sau:</w:t>
      </w:r>
    </w:p>
    <w:p w:rsidR="00163CE8" w:rsidRPr="007116D1" w:rsidRDefault="00163CE8" w:rsidP="004F016A">
      <w:pPr>
        <w:spacing w:before="60" w:after="60"/>
        <w:ind w:firstLine="567"/>
        <w:jc w:val="both"/>
        <w:rPr>
          <w:rFonts w:ascii="Times New Roman" w:hAnsi="Times New Roman"/>
          <w:lang w:val="vi-VN"/>
        </w:rPr>
      </w:pPr>
      <w:r w:rsidRPr="007116D1">
        <w:rPr>
          <w:rFonts w:ascii="Times New Roman" w:hAnsi="Times New Roman"/>
          <w:lang w:val="vi-VN"/>
        </w:rPr>
        <w:t>a) Được khai thác măng, tre, nứa, nấm trong rừng phòng hộ khi đã đạt yêu cầu phòng hộ;</w:t>
      </w:r>
    </w:p>
    <w:p w:rsidR="00163CE8" w:rsidRPr="007116D1" w:rsidRDefault="00163CE8" w:rsidP="004F016A">
      <w:pPr>
        <w:spacing w:before="60" w:after="60"/>
        <w:ind w:firstLine="567"/>
        <w:jc w:val="both"/>
        <w:rPr>
          <w:rFonts w:ascii="Times New Roman" w:hAnsi="Times New Roman"/>
          <w:lang w:val="vi-VN"/>
        </w:rPr>
      </w:pPr>
      <w:r w:rsidRPr="007116D1">
        <w:rPr>
          <w:rFonts w:ascii="Times New Roman" w:hAnsi="Times New Roman"/>
          <w:lang w:val="vi-VN"/>
        </w:rPr>
        <w:lastRenderedPageBreak/>
        <w:t>b) Được khai thác lâm sản ngoài gỗ khác mà không làm ảnh hưởng đến khả năng phòng hộ của rừng.</w:t>
      </w:r>
    </w:p>
    <w:p w:rsidR="00163CE8" w:rsidRPr="007116D1" w:rsidRDefault="00163CE8" w:rsidP="004F016A">
      <w:pPr>
        <w:spacing w:before="60" w:after="60"/>
        <w:ind w:firstLine="567"/>
        <w:jc w:val="both"/>
        <w:rPr>
          <w:rFonts w:ascii="Times New Roman" w:hAnsi="Times New Roman"/>
          <w:lang w:val="vi-VN"/>
        </w:rPr>
      </w:pPr>
      <w:r w:rsidRPr="007116D1">
        <w:rPr>
          <w:rFonts w:ascii="Times New Roman" w:hAnsi="Times New Roman"/>
          <w:i/>
          <w:lang w:val="vi-VN"/>
        </w:rPr>
        <w:t xml:space="preserve">- </w:t>
      </w:r>
      <w:r w:rsidRPr="007116D1">
        <w:rPr>
          <w:rFonts w:ascii="Times New Roman" w:hAnsi="Times New Roman"/>
          <w:i/>
          <w:u w:val="single"/>
          <w:lang w:val="vi-VN"/>
        </w:rPr>
        <w:t>Điều kiện (Khoản 2, Điều 20, Nghị định số 156/2018/NĐ-CP):</w:t>
      </w:r>
      <w:r w:rsidRPr="007116D1">
        <w:rPr>
          <w:rFonts w:ascii="Times New Roman" w:hAnsi="Times New Roman"/>
          <w:i/>
          <w:lang w:val="vi-VN"/>
        </w:rPr>
        <w:t xml:space="preserve"> </w:t>
      </w:r>
      <w:r w:rsidRPr="007116D1">
        <w:rPr>
          <w:rFonts w:ascii="Times New Roman" w:hAnsi="Times New Roman"/>
          <w:lang w:val="vi-VN"/>
        </w:rPr>
        <w:t>phải bảo đảm duy trì sự phát triển bền vững của khu rừng, sản lượng loài khai thác không được lớn hơn lượng tăng trưởng của loài đó; sau khi khai thác không làm ảnh hưởng chức năng phòng hộ của rừng;</w:t>
      </w:r>
    </w:p>
    <w:p w:rsidR="00163CE8" w:rsidRPr="007116D1" w:rsidRDefault="00163CE8" w:rsidP="004F016A">
      <w:pPr>
        <w:spacing w:before="60" w:after="60"/>
        <w:ind w:firstLine="567"/>
        <w:jc w:val="both"/>
        <w:rPr>
          <w:rFonts w:ascii="Times New Roman" w:hAnsi="Times New Roman"/>
          <w:lang w:val="vi-VN"/>
        </w:rPr>
      </w:pPr>
      <w:r w:rsidRPr="007116D1">
        <w:rPr>
          <w:rFonts w:ascii="Times New Roman" w:hAnsi="Times New Roman"/>
          <w:i/>
          <w:lang w:val="vi-VN"/>
        </w:rPr>
        <w:t xml:space="preserve">- </w:t>
      </w:r>
      <w:r w:rsidRPr="007116D1">
        <w:rPr>
          <w:rFonts w:ascii="Times New Roman" w:hAnsi="Times New Roman"/>
          <w:i/>
          <w:u w:val="single"/>
          <w:lang w:val="vi-VN"/>
        </w:rPr>
        <w:t>Phương thức khai thác (Khoản 2, Điều 20, Nghị định số 156/2018/NĐ-CP)</w:t>
      </w:r>
      <w:r w:rsidRPr="007116D1">
        <w:rPr>
          <w:rFonts w:ascii="Times New Roman" w:hAnsi="Times New Roman"/>
          <w:lang w:val="vi-VN"/>
        </w:rPr>
        <w:t>: do chủ rừng tự quyết định.</w:t>
      </w:r>
    </w:p>
    <w:p w:rsidR="00163CE8" w:rsidRPr="007116D1" w:rsidRDefault="00163CE8" w:rsidP="004F016A">
      <w:pPr>
        <w:spacing w:before="60" w:after="60"/>
        <w:ind w:firstLine="567"/>
        <w:jc w:val="both"/>
        <w:rPr>
          <w:rFonts w:ascii="Times New Roman" w:hAnsi="Times New Roman"/>
          <w:lang w:val="vi-VN"/>
        </w:rPr>
      </w:pPr>
      <w:r w:rsidRPr="007116D1">
        <w:rPr>
          <w:rFonts w:ascii="Times New Roman" w:hAnsi="Times New Roman"/>
          <w:lang w:val="vi-VN"/>
        </w:rPr>
        <w:t>3. Đối với rừng phòng hộ là rừng trồng, được quy định như sau:</w:t>
      </w:r>
    </w:p>
    <w:p w:rsidR="00163CE8" w:rsidRPr="007116D1" w:rsidRDefault="00163CE8" w:rsidP="004F016A">
      <w:pPr>
        <w:spacing w:before="60" w:after="60"/>
        <w:ind w:firstLine="567"/>
        <w:jc w:val="both"/>
        <w:rPr>
          <w:rFonts w:ascii="Times New Roman" w:hAnsi="Times New Roman"/>
          <w:lang w:val="vi-VN"/>
        </w:rPr>
      </w:pPr>
      <w:r w:rsidRPr="007116D1">
        <w:rPr>
          <w:rFonts w:ascii="Times New Roman" w:hAnsi="Times New Roman"/>
          <w:lang w:val="vi-VN"/>
        </w:rPr>
        <w:t>a) Được khai thác cây phụ trợ, chặt tỉa thưa khi rừng trồng có mật độ lớn hơn mật độ quy định;</w:t>
      </w:r>
    </w:p>
    <w:p w:rsidR="00163CE8" w:rsidRPr="007116D1" w:rsidRDefault="00163CE8" w:rsidP="004F016A">
      <w:pPr>
        <w:spacing w:before="60" w:after="60"/>
        <w:ind w:firstLine="567"/>
        <w:jc w:val="both"/>
        <w:rPr>
          <w:rFonts w:ascii="Times New Roman" w:hAnsi="Times New Roman"/>
          <w:lang w:val="vi-VN"/>
        </w:rPr>
      </w:pPr>
      <w:r w:rsidRPr="007116D1">
        <w:rPr>
          <w:rFonts w:ascii="Times New Roman" w:hAnsi="Times New Roman"/>
          <w:lang w:val="vi-VN"/>
        </w:rPr>
        <w:t>b) Được khai thác cây trồng chính khi đạt tiêu chuẩn khai thác theo phương thức khai thác chọn hoặc chặt trắng theo băng, đám rừng;</w:t>
      </w:r>
    </w:p>
    <w:p w:rsidR="00163CE8" w:rsidRPr="007116D1" w:rsidRDefault="00163CE8" w:rsidP="004F016A">
      <w:pPr>
        <w:spacing w:before="60" w:after="60"/>
        <w:ind w:firstLine="567"/>
        <w:jc w:val="both"/>
        <w:rPr>
          <w:rFonts w:ascii="Times New Roman" w:hAnsi="Times New Roman"/>
          <w:lang w:val="vi-VN"/>
        </w:rPr>
      </w:pPr>
      <w:r w:rsidRPr="007116D1">
        <w:rPr>
          <w:rFonts w:ascii="Times New Roman" w:hAnsi="Times New Roman"/>
          <w:lang w:val="vi-VN"/>
        </w:rPr>
        <w:t>c) Sau khi khai thác, chủ rừng phải thực hiện việc tái sinh hoặc trồng lại rừng trong vụ trồng rừng kế tiếp và tiếp tục quản lý, bảo vệ.</w:t>
      </w:r>
    </w:p>
    <w:p w:rsidR="00163CE8" w:rsidRPr="007116D1" w:rsidRDefault="00163CE8" w:rsidP="004F016A">
      <w:pPr>
        <w:spacing w:before="60" w:after="60"/>
        <w:ind w:firstLine="567"/>
        <w:jc w:val="both"/>
        <w:rPr>
          <w:rFonts w:ascii="Times New Roman" w:hAnsi="Times New Roman"/>
          <w:lang w:val="vi-VN"/>
        </w:rPr>
      </w:pPr>
      <w:r w:rsidRPr="007116D1">
        <w:rPr>
          <w:rFonts w:ascii="Times New Roman" w:hAnsi="Times New Roman"/>
          <w:i/>
          <w:lang w:val="vi-VN"/>
        </w:rPr>
        <w:t xml:space="preserve">- </w:t>
      </w:r>
      <w:r w:rsidRPr="007116D1">
        <w:rPr>
          <w:rFonts w:ascii="Times New Roman" w:hAnsi="Times New Roman"/>
          <w:i/>
          <w:u w:val="single"/>
          <w:lang w:val="vi-VN"/>
        </w:rPr>
        <w:t>Điều kiện (Khoản 3, Điều 20, Nghị định số 156/2018/NĐ-CP):</w:t>
      </w:r>
      <w:r w:rsidRPr="007116D1">
        <w:rPr>
          <w:rFonts w:ascii="Times New Roman" w:hAnsi="Times New Roman"/>
          <w:i/>
          <w:lang w:val="vi-VN"/>
        </w:rPr>
        <w:t xml:space="preserve"> </w:t>
      </w:r>
      <w:r w:rsidRPr="007116D1">
        <w:rPr>
          <w:rFonts w:ascii="Times New Roman" w:hAnsi="Times New Roman"/>
          <w:lang w:val="vi-VN"/>
        </w:rPr>
        <w:t>chủ rừng phải lập phương án khai thác gỗ theo quy định của Bộ Nông nghiệp và Phát triển nông thôn.</w:t>
      </w:r>
    </w:p>
    <w:p w:rsidR="00163CE8" w:rsidRPr="007116D1" w:rsidRDefault="00163CE8" w:rsidP="004F016A">
      <w:pPr>
        <w:spacing w:before="60" w:after="60"/>
        <w:ind w:firstLine="567"/>
        <w:jc w:val="both"/>
        <w:rPr>
          <w:rFonts w:ascii="Times New Roman" w:hAnsi="Times New Roman"/>
          <w:lang w:val="vi-VN"/>
        </w:rPr>
      </w:pPr>
      <w:r w:rsidRPr="007116D1">
        <w:rPr>
          <w:rFonts w:ascii="Times New Roman" w:hAnsi="Times New Roman"/>
          <w:i/>
          <w:lang w:val="vi-VN"/>
        </w:rPr>
        <w:t xml:space="preserve">- </w:t>
      </w:r>
      <w:r w:rsidRPr="007116D1">
        <w:rPr>
          <w:rFonts w:ascii="Times New Roman" w:hAnsi="Times New Roman"/>
          <w:i/>
          <w:u w:val="single"/>
          <w:lang w:val="vi-VN"/>
        </w:rPr>
        <w:t>Phương thức khai thác (Khoản 3, Điều 20, Nghị định số 156/2018/NĐ-CP)</w:t>
      </w:r>
      <w:r w:rsidRPr="007116D1">
        <w:rPr>
          <w:rFonts w:ascii="Times New Roman" w:hAnsi="Times New Roman"/>
          <w:lang w:val="vi-VN"/>
        </w:rPr>
        <w:t>: Khai thác tỉa thưa cây trồng chính phải bảo đảm mật độ còn lại ít nhất 600 cây/ha và phân bố đều trong lô. Khai thác chọn cây trồng chính cường độ không quá 20% trữ lượng. Khai thác trắng theo băng thì chiều rộng băng không quá 30 m; khai thác trắng theo đám thì diện tích đám không quá 3 ha, tổng diện tích khai thác hằng năm không vượt quá 20% tổng diện tích rừng đã đạt tiêu chuẩn phòng hộ.</w:t>
      </w:r>
    </w:p>
    <w:p w:rsidR="00163CE8" w:rsidRPr="007116D1" w:rsidRDefault="00163CE8" w:rsidP="004F016A">
      <w:pPr>
        <w:spacing w:before="60" w:after="60"/>
        <w:ind w:firstLine="567"/>
        <w:jc w:val="both"/>
        <w:rPr>
          <w:rFonts w:ascii="Times New Roman" w:hAnsi="Times New Roman"/>
          <w:lang w:val="vi-VN"/>
        </w:rPr>
      </w:pPr>
      <w:r w:rsidRPr="007116D1">
        <w:rPr>
          <w:rFonts w:ascii="Times New Roman" w:hAnsi="Times New Roman"/>
          <w:lang w:val="vi-VN"/>
        </w:rPr>
        <w:t>4. Khai thác tận dụng gỗ rừng tự nhiên, rừng trồng (Khoản 4, Điều 20, Nghị định số 156/2018/NĐ-CP)</w:t>
      </w:r>
    </w:p>
    <w:p w:rsidR="00163CE8" w:rsidRPr="007116D1" w:rsidRDefault="00163CE8" w:rsidP="004F016A">
      <w:pPr>
        <w:spacing w:before="60" w:after="60"/>
        <w:ind w:firstLine="567"/>
        <w:jc w:val="both"/>
        <w:rPr>
          <w:rFonts w:ascii="Times New Roman" w:hAnsi="Times New Roman"/>
          <w:lang w:val="vi-VN"/>
        </w:rPr>
      </w:pPr>
      <w:r w:rsidRPr="007116D1">
        <w:rPr>
          <w:rFonts w:ascii="Times New Roman" w:hAnsi="Times New Roman"/>
          <w:lang w:val="vi-VN"/>
        </w:rPr>
        <w:t>- Đối tượng: cây gỗ trên diện tích rừng chuyển mục đích sử dụng rừng sang mục đích khác, khi thực hiện các biện pháp kỹ thuật lâm sinh, phục vụ công tác đào tạo và nhiệm vụ nghiên cứu khoa học;</w:t>
      </w:r>
    </w:p>
    <w:p w:rsidR="00163CE8" w:rsidRPr="007116D1" w:rsidRDefault="00163CE8" w:rsidP="004F016A">
      <w:pPr>
        <w:spacing w:before="60" w:after="60"/>
        <w:ind w:firstLine="567"/>
        <w:jc w:val="both"/>
        <w:rPr>
          <w:rFonts w:ascii="Times New Roman" w:hAnsi="Times New Roman"/>
          <w:lang w:val="vi-VN"/>
        </w:rPr>
      </w:pPr>
      <w:r w:rsidRPr="007116D1">
        <w:rPr>
          <w:rFonts w:ascii="Times New Roman" w:hAnsi="Times New Roman"/>
          <w:lang w:val="vi-VN"/>
        </w:rPr>
        <w:t>- Điều kiện: phải có quyết định phê duyệt của cơ quan có thẩm quyền về chuyển mục đích sử dụng rừng sang mục đích sử dụng khác; dự án lâm sinh; chương trình, đề tài nghiên cứu khoa học.</w:t>
      </w:r>
    </w:p>
    <w:p w:rsidR="00F3357D" w:rsidRPr="007116D1" w:rsidRDefault="00A64C19" w:rsidP="004F016A">
      <w:pPr>
        <w:spacing w:before="60" w:after="60"/>
        <w:ind w:firstLine="567"/>
        <w:jc w:val="both"/>
        <w:rPr>
          <w:rFonts w:ascii="Times New Roman" w:hAnsi="Times New Roman"/>
          <w:i/>
          <w:lang w:val="vi-VN"/>
        </w:rPr>
      </w:pPr>
      <w:r>
        <w:rPr>
          <w:rFonts w:ascii="Times New Roman" w:hAnsi="Times New Roman"/>
          <w:b/>
        </w:rPr>
        <w:t>9</w:t>
      </w:r>
      <w:r w:rsidR="00D10B1F" w:rsidRPr="007116D1">
        <w:rPr>
          <w:rFonts w:ascii="Times New Roman" w:hAnsi="Times New Roman"/>
          <w:b/>
        </w:rPr>
        <w:t>.</w:t>
      </w:r>
      <w:r w:rsidR="00F3357D" w:rsidRPr="007116D1">
        <w:rPr>
          <w:rFonts w:ascii="Times New Roman" w:hAnsi="Times New Roman"/>
          <w:b/>
          <w:lang w:val="vi-VN"/>
        </w:rPr>
        <w:t xml:space="preserve"> Khai thác lâm sản trong rừng sản xuất là rừng tự nhiên </w:t>
      </w:r>
      <w:r w:rsidR="00F3357D" w:rsidRPr="007116D1">
        <w:rPr>
          <w:rFonts w:ascii="Times New Roman" w:hAnsi="Times New Roman"/>
          <w:i/>
          <w:lang w:val="vi-VN"/>
        </w:rPr>
        <w:t>(Điều 28, Nghị định số 156/2018/NĐ-CP)</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1. Khai thác chính gỗ rừng tự nhiên</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a) Đối tượng: là cây gỗ trên diện tích rừng giàu, rừng trung bình;</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b) Điều kiện: thực hiện theo quy định tại khoản 1 Điều 58 của Luật Lâm nghiệp và không trong thời gian đóng cửa rừng;</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c) Phương thức: khai thác chọn với cường độ khai thác tối đa là 35% trữ lượng gỗ của lô rừng.</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2. Khai thác tận dụng gỗ rừng tự nhiên</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lastRenderedPageBreak/>
        <w:t>a) Đối tượng: trên diện tích rừng chuyển mục đích sử dụng rừng sang mục đích khác; khi thực hiện các biện pháp lâm sinh; phục vụ công tác đào tạo và nhiệm vụ nghiên cứu khoa học;</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b) Điều kiện: phải có quyết định phê duyệt của cơ quan có thẩm quyền về chuyển mục đích sử dụng rừng sang mục đích khác; dự án lâm sinh; chương trình, đề tài nghiên cứu khoa học.</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3. Khai thác tận thu gỗ rừng tự nhiên</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a) Đối tượng: cây gỗ, cành, gốc bị khô mục, đổ gãy, bị cháy, chết do thiên tai nằm trong rừng;</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b) Điều kiện: chủ rừng phải lập phương án khai thác tận thu gỗ theo quy định của Bộ Nông nghiệp và Phát triển nông thôn.</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4. Khai thác thực vật rừng thông thường ngoài gỗ, dẫn xuất từ thực vật rừng thông thường</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a) Đối tượng: loài thực vật rừng thông thường ngoài gỗ, dẫn xuất từ thực vật rừng thông thường;</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b) Điều kiện: phải bảo đảm duy trì sự phát triển bền vững của khu rừng, sản lượng loài khai thác không được lớn hơn lượng tăng trưởng của loài đó;</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c) Phương thức khai thác: do chủ rừng tự quyết định.</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5. Khai thác động vật rừng thông thường</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a) Đối tượng: các loài động vật rừng thông thường;</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b) Điều kiện: chủ rừng phải có phương án khai thác động vật rừng thông thường.</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6. Khai thác loài nguy cấp, quý, hiếm phải thực hiện theo quy định của Chính phủ về quản lý thực vật rừng, động vật rừng nguy cấp, quý, hiếm và thực thi Công ước về buôn bán quốc tế các loài động vật, thực vật hoang dã nguy cấp.</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7. Hưởng lợi từ khai thác lâm sản</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Chủ rừng được hưởng toàn bộ giá trị lâm sản khai thác, sau khi đã thực hiện nghĩa vụ tài chính theo quy định của Nhà nước.</w:t>
      </w:r>
    </w:p>
    <w:p w:rsidR="00F3357D" w:rsidRPr="007116D1" w:rsidRDefault="00F3357D" w:rsidP="004F016A">
      <w:pPr>
        <w:pStyle w:val="NormalWeb"/>
        <w:spacing w:before="60" w:beforeAutospacing="0" w:after="60" w:afterAutospacing="0"/>
        <w:ind w:firstLine="567"/>
        <w:jc w:val="both"/>
        <w:rPr>
          <w:b/>
          <w:i/>
          <w:sz w:val="28"/>
          <w:szCs w:val="28"/>
          <w:lang w:val="vi-VN"/>
        </w:rPr>
      </w:pPr>
      <w:r w:rsidRPr="007116D1">
        <w:rPr>
          <w:b/>
          <w:i/>
          <w:sz w:val="28"/>
          <w:szCs w:val="28"/>
          <w:u w:val="single"/>
          <w:lang w:val="vi-VN"/>
        </w:rPr>
        <w:t>* Lưu ý:</w:t>
      </w:r>
      <w:r w:rsidRPr="007116D1">
        <w:rPr>
          <w:i/>
          <w:sz w:val="28"/>
          <w:szCs w:val="28"/>
          <w:lang w:val="vi-VN"/>
        </w:rPr>
        <w:t xml:space="preserve"> Hiện nay đang thực hiện đóng cửa rừng tự nhiên theo Quyết định số 2242/QĐ-TTg ngày 11/12/2014 của Chính phủ Phê duyệt Đề án tăng cường công tác quản lý khai thác gỗ rừng tự nhiên giai đoạn 2014-2020; Chỉ thị số 13-CT/TW ngày 12/01/2017 của Ban Bí thư về tăng cường sự lãnh đạo của Đảng đối với công tác quản lý, bảo vệ và phát triển rừng; Nghị quyết số 71/NQ-CP ngày 08/8/2017 của Chính phủ Ban hành chương trình hành động của Chính phủ thực hiện Chỉ thị số 13-CT/TW ngày 12/01/2017 của Ban Bí thư; Thông báo số 511/TB-VPCP ngày 01/11/2017 của Văn phòng Chính phủ; Văn bản số 7919/BNN-TCLN ngày 21/9/2017 Bộ Nông nghiệp và PTNT.</w:t>
      </w:r>
    </w:p>
    <w:p w:rsidR="00F3357D" w:rsidRPr="007116D1" w:rsidRDefault="00A64C19" w:rsidP="004F016A">
      <w:pPr>
        <w:spacing w:before="60" w:after="60"/>
        <w:ind w:firstLine="567"/>
        <w:jc w:val="both"/>
        <w:rPr>
          <w:rFonts w:ascii="Times New Roman" w:hAnsi="Times New Roman"/>
          <w:i/>
          <w:lang w:val="vi-VN"/>
        </w:rPr>
      </w:pPr>
      <w:r>
        <w:rPr>
          <w:rFonts w:ascii="Times New Roman" w:hAnsi="Times New Roman"/>
          <w:b/>
        </w:rPr>
        <w:t>10</w:t>
      </w:r>
      <w:r w:rsidR="00F3357D" w:rsidRPr="007116D1">
        <w:rPr>
          <w:rFonts w:ascii="Times New Roman" w:hAnsi="Times New Roman"/>
          <w:b/>
          <w:lang w:val="vi-VN"/>
        </w:rPr>
        <w:t>. Khai thác lâm sản trong rừng sản xuất là rừng trồng (</w:t>
      </w:r>
      <w:r w:rsidR="00F3357D" w:rsidRPr="007116D1">
        <w:rPr>
          <w:rFonts w:ascii="Times New Roman" w:hAnsi="Times New Roman"/>
          <w:i/>
          <w:lang w:val="vi-VN"/>
        </w:rPr>
        <w:t>Điều 29, Nghị định số 156/2018/NĐ-CP)</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1. Khai thác gỗ rừng trồng</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lastRenderedPageBreak/>
        <w:t>a) Điều kiện: sau khi khai thác trắng phải trồng lại rừng ngay trong vụ trồng rừng kế tiếp hoặc tái sinh rừng. Đối với rừng trồng bằng nguồn vốn ngân sách nhà nước phải có phương án khai thác gỗ theo quy định của Bộ Nông nghiệp và Phát triển nông thôn;</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b) Phương thức khai thác: khai thác trắng theo băng, đám hoặc toàn bộ diện tích rừng do chủ rừng tự quyết định.</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2. Khai thác tận dụng gỗ rừng trồng</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a) Đối tượng: là cây gỗ trên diện tích rừng chuyển mục đích sử dụng rừng, khi thực hiện các biện pháp lâm sinh, phục vụ cho công tác đào tạo và nghiên cứu khoa học;</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b) Điều kiện: rừng trồng bằng nguồn vốn ngân sách nhà nước phải có quyết định phê duyệt của cơ quan có thẩm quyền về chuyển mục đích sử dụng rừng sang mục đích khác; dự án lâm sinh; chương trình, đề tài nghiên cứu khoa học.</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3. Khai thác tận thu gỗ rừng trồng</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a) Đối tượng: cây gỗ bị khô mục, đổ gãy, bị cháy, chết do thiên tai nằm trong rừng;</w:t>
      </w:r>
    </w:p>
    <w:p w:rsidR="004F016A" w:rsidRDefault="00F3357D" w:rsidP="004F016A">
      <w:pPr>
        <w:spacing w:before="60" w:after="60"/>
        <w:ind w:firstLine="567"/>
        <w:jc w:val="both"/>
        <w:rPr>
          <w:rFonts w:ascii="Times New Roman" w:hAnsi="Times New Roman"/>
        </w:rPr>
      </w:pPr>
      <w:r w:rsidRPr="007116D1">
        <w:rPr>
          <w:rFonts w:ascii="Times New Roman" w:hAnsi="Times New Roman"/>
          <w:lang w:val="vi-VN"/>
        </w:rPr>
        <w:t>b) Điều kiện: rừng trồng bằng nguồn vốn ngân sách nhà nước có báo cáo khối lượng, địa danh khai thác gỗ theo quy định của Bộ Nông nghiệp và Phát triển nông thôn.</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4. Khai thác các loài nguy cấp, quý, hiếm phải thực hiện theo quy định của Chính phủ về quản lý thực vật rừng, động vật rừng nguy cấp, quý, hiếm và thực thi Công ước về buôn bán quốc tế các loài động vật, thực vật hoang dã nguy cấp.</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5. Hưởng lợi từ khai thác lâm sản</w:t>
      </w:r>
    </w:p>
    <w:p w:rsidR="00F3357D" w:rsidRPr="007116D1" w:rsidRDefault="00F3357D" w:rsidP="004F016A">
      <w:pPr>
        <w:spacing w:before="60" w:after="60"/>
        <w:ind w:firstLine="567"/>
        <w:jc w:val="both"/>
        <w:rPr>
          <w:rFonts w:ascii="Times New Roman" w:hAnsi="Times New Roman"/>
          <w:lang w:val="vi-VN"/>
        </w:rPr>
      </w:pPr>
      <w:r w:rsidRPr="007116D1">
        <w:rPr>
          <w:rFonts w:ascii="Times New Roman" w:hAnsi="Times New Roman"/>
          <w:lang w:val="vi-VN"/>
        </w:rPr>
        <w:t>a) Rừng trồng do chủ rừng tự đầu tư thì được hưởng toàn bộ giá trị lâm sản;</w:t>
      </w:r>
    </w:p>
    <w:p w:rsidR="00F3357D" w:rsidRPr="007116D1" w:rsidRDefault="00F3357D" w:rsidP="004F016A">
      <w:pPr>
        <w:spacing w:before="60" w:after="60"/>
        <w:ind w:firstLine="567"/>
        <w:jc w:val="both"/>
        <w:rPr>
          <w:rFonts w:ascii="Times New Roman" w:hAnsi="Times New Roman"/>
        </w:rPr>
      </w:pPr>
      <w:r w:rsidRPr="007116D1">
        <w:rPr>
          <w:rFonts w:ascii="Times New Roman" w:hAnsi="Times New Roman"/>
          <w:lang w:val="vi-VN"/>
        </w:rPr>
        <w:t>b) Rừng trồng do ngân sách nhà nước đầu tư hoặc hỗ trợ đầu tư, chủ rừng được hưởng toàn bộ giá trị lâm sản sau khi thực hiện nghĩa vụ tài chính theo quy định của Nhà nước.</w:t>
      </w:r>
    </w:p>
    <w:p w:rsidR="00F66220" w:rsidRPr="007116D1" w:rsidRDefault="001370DC" w:rsidP="004F016A">
      <w:pPr>
        <w:keepNext/>
        <w:spacing w:before="60" w:after="60"/>
        <w:ind w:firstLine="567"/>
        <w:jc w:val="both"/>
        <w:outlineLvl w:val="0"/>
        <w:rPr>
          <w:rFonts w:ascii="Times New Roman" w:hAnsi="Times New Roman"/>
          <w:b/>
          <w:bCs/>
          <w:iCs/>
          <w:lang w:val="vi-VN"/>
        </w:rPr>
      </w:pPr>
      <w:bookmarkStart w:id="19" w:name="_Toc20206315"/>
      <w:bookmarkStart w:id="20" w:name="_Toc20208271"/>
      <w:r>
        <w:rPr>
          <w:rFonts w:ascii="Times New Roman" w:hAnsi="Times New Roman"/>
          <w:b/>
          <w:bCs/>
          <w:iCs/>
        </w:rPr>
        <w:t>11</w:t>
      </w:r>
      <w:r w:rsidR="00F66220" w:rsidRPr="007116D1">
        <w:rPr>
          <w:rFonts w:ascii="Times New Roman" w:hAnsi="Times New Roman"/>
          <w:b/>
          <w:bCs/>
          <w:iCs/>
          <w:lang w:val="vi-VN"/>
        </w:rPr>
        <w:t xml:space="preserve">. Quyền chung của chủ rừng </w:t>
      </w:r>
      <w:r w:rsidR="00F66220" w:rsidRPr="007116D1">
        <w:rPr>
          <w:rFonts w:ascii="Times New Roman" w:hAnsi="Times New Roman"/>
          <w:bCs/>
          <w:i/>
          <w:iCs/>
          <w:lang w:val="vi-VN"/>
        </w:rPr>
        <w:t>(Điều 73, Luật Lâm nghiệp)</w:t>
      </w:r>
      <w:bookmarkEnd w:id="19"/>
      <w:bookmarkEnd w:id="20"/>
    </w:p>
    <w:p w:rsidR="00F66220" w:rsidRPr="007116D1" w:rsidRDefault="00F66220" w:rsidP="004F016A">
      <w:pPr>
        <w:spacing w:before="60" w:after="60"/>
        <w:ind w:firstLine="567"/>
        <w:jc w:val="both"/>
        <w:rPr>
          <w:rFonts w:ascii="Times New Roman" w:hAnsi="Times New Roman"/>
          <w:lang w:val="vi-VN"/>
        </w:rPr>
      </w:pPr>
      <w:r w:rsidRPr="007116D1">
        <w:rPr>
          <w:rFonts w:ascii="Times New Roman" w:hAnsi="Times New Roman"/>
          <w:lang w:val="vi-VN"/>
        </w:rPr>
        <w:t>1. Được cơ quan nhà nước có thẩm quyền công nhận quyền sử dụng rừng, quyền sở hữu rừng sản xuất là rừng trồng theo quy định của pháp luật.</w:t>
      </w:r>
    </w:p>
    <w:p w:rsidR="00F66220" w:rsidRPr="007116D1" w:rsidRDefault="00F66220" w:rsidP="004F016A">
      <w:pPr>
        <w:spacing w:before="60" w:after="60"/>
        <w:ind w:firstLine="567"/>
        <w:jc w:val="both"/>
        <w:rPr>
          <w:rFonts w:ascii="Times New Roman" w:hAnsi="Times New Roman"/>
          <w:lang w:val="vi-VN"/>
        </w:rPr>
      </w:pPr>
      <w:r w:rsidRPr="007116D1">
        <w:rPr>
          <w:rFonts w:ascii="Times New Roman" w:hAnsi="Times New Roman"/>
          <w:lang w:val="vi-VN"/>
        </w:rPr>
        <w:t>2. Được hưởng lâm sản tăng thêm từ rừng do tự đầu tư vào rừng tự nhiên, rừng trồng là rừng đặc dụng, rừng phòng hộ.</w:t>
      </w:r>
    </w:p>
    <w:p w:rsidR="00F66220" w:rsidRPr="007116D1" w:rsidRDefault="00F66220" w:rsidP="004F016A">
      <w:pPr>
        <w:spacing w:before="60" w:after="60"/>
        <w:ind w:firstLine="567"/>
        <w:jc w:val="both"/>
        <w:rPr>
          <w:rFonts w:ascii="Times New Roman" w:hAnsi="Times New Roman"/>
          <w:lang w:val="vi-VN"/>
        </w:rPr>
      </w:pPr>
      <w:r w:rsidRPr="007116D1">
        <w:rPr>
          <w:rFonts w:ascii="Times New Roman" w:hAnsi="Times New Roman"/>
          <w:lang w:val="vi-VN"/>
        </w:rPr>
        <w:t>3. Sử dụng rừng phù hợp với thời hạn giao rừng, cho thuê rừng và thời hạn giao đất, cho thuê đất trồng rừng theo quy định của Luật này và pháp luật về đất đai.</w:t>
      </w:r>
    </w:p>
    <w:p w:rsidR="00F66220" w:rsidRPr="007116D1" w:rsidRDefault="00F66220" w:rsidP="004F016A">
      <w:pPr>
        <w:spacing w:before="60" w:after="60"/>
        <w:ind w:firstLine="567"/>
        <w:jc w:val="both"/>
        <w:rPr>
          <w:rFonts w:ascii="Times New Roman" w:hAnsi="Times New Roman"/>
          <w:lang w:val="vi-VN"/>
        </w:rPr>
      </w:pPr>
      <w:r w:rsidRPr="007116D1">
        <w:rPr>
          <w:rFonts w:ascii="Times New Roman" w:hAnsi="Times New Roman"/>
          <w:lang w:val="vi-VN"/>
        </w:rPr>
        <w:t>4. Được cung ứng dịch vụ môi trường rừng và hưởng lợi từ dịch vụ môi trường rừng.</w:t>
      </w:r>
    </w:p>
    <w:p w:rsidR="00F66220" w:rsidRPr="007116D1" w:rsidRDefault="00F66220" w:rsidP="004F016A">
      <w:pPr>
        <w:spacing w:before="60" w:after="60"/>
        <w:ind w:firstLine="567"/>
        <w:jc w:val="both"/>
        <w:rPr>
          <w:rFonts w:ascii="Times New Roman" w:hAnsi="Times New Roman"/>
          <w:lang w:val="vi-VN"/>
        </w:rPr>
      </w:pPr>
      <w:r w:rsidRPr="007116D1">
        <w:rPr>
          <w:rFonts w:ascii="Times New Roman" w:hAnsi="Times New Roman"/>
          <w:lang w:val="vi-VN"/>
        </w:rPr>
        <w:t>5. Được hướng dẫn về kỹ thuật và hỗ trợ khác theo quy định để bảo vệ và phát triển rừng, bảo tồn đa dạng sinh học rừng; được hưởng lợi từ công trình hạ tầng phục vụ bảo vệ và phát triển rừng do Nhà nước đầu tư.</w:t>
      </w:r>
    </w:p>
    <w:p w:rsidR="00F66220" w:rsidRPr="007116D1" w:rsidRDefault="00F66220" w:rsidP="004F016A">
      <w:pPr>
        <w:spacing w:before="60" w:after="60"/>
        <w:ind w:firstLine="567"/>
        <w:jc w:val="both"/>
        <w:rPr>
          <w:rFonts w:ascii="Times New Roman" w:hAnsi="Times New Roman"/>
          <w:lang w:val="vi-VN"/>
        </w:rPr>
      </w:pPr>
      <w:r w:rsidRPr="007116D1">
        <w:rPr>
          <w:rFonts w:ascii="Times New Roman" w:hAnsi="Times New Roman"/>
          <w:lang w:val="vi-VN"/>
        </w:rPr>
        <w:lastRenderedPageBreak/>
        <w:t>6. Được Nhà nước bồi thường giá trị rừng, tài sản do chủ rừng đầu tư, xây dựng hợp pháp tại thời điểm quyết định thu hồi rừng.</w:t>
      </w:r>
    </w:p>
    <w:p w:rsidR="00F66220" w:rsidRPr="007116D1" w:rsidRDefault="00F66220" w:rsidP="004F016A">
      <w:pPr>
        <w:spacing w:before="60" w:after="60"/>
        <w:ind w:firstLine="567"/>
        <w:jc w:val="both"/>
        <w:rPr>
          <w:rFonts w:ascii="Times New Roman" w:hAnsi="Times New Roman"/>
          <w:lang w:val="vi-VN"/>
        </w:rPr>
      </w:pPr>
      <w:r w:rsidRPr="007116D1">
        <w:rPr>
          <w:rFonts w:ascii="Times New Roman" w:hAnsi="Times New Roman"/>
          <w:lang w:val="vi-VN"/>
        </w:rPr>
        <w:t>7. Được Nhà nước hỗ trợ kinh phí đối với chủ rừng phát triển rừng sản xuất khi bị thiệt hại do thiên tai.</w:t>
      </w:r>
    </w:p>
    <w:p w:rsidR="00F66220" w:rsidRPr="007116D1" w:rsidRDefault="00F66220" w:rsidP="004F016A">
      <w:pPr>
        <w:spacing w:before="60" w:after="60"/>
        <w:ind w:firstLine="567"/>
        <w:jc w:val="both"/>
        <w:rPr>
          <w:rFonts w:ascii="Times New Roman" w:hAnsi="Times New Roman"/>
          <w:lang w:val="vi-VN"/>
        </w:rPr>
      </w:pPr>
      <w:r w:rsidRPr="007116D1">
        <w:rPr>
          <w:rFonts w:ascii="Times New Roman" w:hAnsi="Times New Roman"/>
          <w:lang w:val="vi-VN"/>
        </w:rPr>
        <w:t>8. Hợp tác, liên kết với tổ chức, cá nhân trong nước và nước ngoài để bảo vệ và phát triển rừng.</w:t>
      </w:r>
    </w:p>
    <w:p w:rsidR="00F66220" w:rsidRPr="007116D1" w:rsidRDefault="00F66220" w:rsidP="004F016A">
      <w:pPr>
        <w:spacing w:before="60" w:after="60"/>
        <w:ind w:firstLine="567"/>
        <w:jc w:val="both"/>
        <w:rPr>
          <w:rFonts w:ascii="Times New Roman" w:hAnsi="Times New Roman"/>
          <w:lang w:val="vi-VN"/>
        </w:rPr>
      </w:pPr>
      <w:r w:rsidRPr="007116D1">
        <w:rPr>
          <w:rFonts w:ascii="Times New Roman" w:hAnsi="Times New Roman"/>
          <w:lang w:val="vi-VN"/>
        </w:rPr>
        <w:t>9. Được bảo đảm các quyền và lợi ích hợp pháp khác.</w:t>
      </w:r>
    </w:p>
    <w:p w:rsidR="00F66220" w:rsidRPr="007116D1" w:rsidRDefault="002B2E7E" w:rsidP="004F016A">
      <w:pPr>
        <w:keepNext/>
        <w:spacing w:before="60" w:after="60"/>
        <w:ind w:firstLine="567"/>
        <w:jc w:val="both"/>
        <w:outlineLvl w:val="0"/>
        <w:rPr>
          <w:rFonts w:ascii="Times New Roman" w:hAnsi="Times New Roman"/>
          <w:b/>
          <w:bCs/>
          <w:iCs/>
          <w:lang w:val="vi-VN"/>
        </w:rPr>
      </w:pPr>
      <w:bookmarkStart w:id="21" w:name="_Toc20206316"/>
      <w:bookmarkStart w:id="22" w:name="_Toc20208272"/>
      <w:r w:rsidRPr="007116D1">
        <w:rPr>
          <w:rFonts w:ascii="Times New Roman" w:hAnsi="Times New Roman"/>
          <w:b/>
          <w:bCs/>
          <w:iCs/>
        </w:rPr>
        <w:t>1</w:t>
      </w:r>
      <w:r w:rsidR="001370DC">
        <w:rPr>
          <w:rFonts w:ascii="Times New Roman" w:hAnsi="Times New Roman"/>
          <w:b/>
          <w:bCs/>
          <w:iCs/>
        </w:rPr>
        <w:t>2</w:t>
      </w:r>
      <w:r w:rsidR="00F66220" w:rsidRPr="007116D1">
        <w:rPr>
          <w:rFonts w:ascii="Times New Roman" w:hAnsi="Times New Roman"/>
          <w:b/>
          <w:bCs/>
          <w:iCs/>
          <w:lang w:val="vi-VN"/>
        </w:rPr>
        <w:t xml:space="preserve">. Nghĩa vụ chung của chủ rừng </w:t>
      </w:r>
      <w:r w:rsidR="00F66220" w:rsidRPr="007116D1">
        <w:rPr>
          <w:rFonts w:ascii="Times New Roman" w:hAnsi="Times New Roman"/>
          <w:bCs/>
          <w:i/>
          <w:iCs/>
          <w:lang w:val="vi-VN"/>
        </w:rPr>
        <w:t>(Điều 74, Luật Lâm nghiệp)</w:t>
      </w:r>
      <w:bookmarkEnd w:id="21"/>
      <w:bookmarkEnd w:id="22"/>
    </w:p>
    <w:p w:rsidR="00F66220" w:rsidRPr="007116D1" w:rsidRDefault="00F66220" w:rsidP="004F016A">
      <w:pPr>
        <w:spacing w:before="60" w:after="60"/>
        <w:ind w:firstLine="567"/>
        <w:jc w:val="both"/>
        <w:rPr>
          <w:rFonts w:ascii="Times New Roman" w:hAnsi="Times New Roman"/>
          <w:lang w:val="vi-VN"/>
        </w:rPr>
      </w:pPr>
      <w:r w:rsidRPr="007116D1">
        <w:rPr>
          <w:rFonts w:ascii="Times New Roman" w:hAnsi="Times New Roman"/>
          <w:lang w:val="vi-VN"/>
        </w:rPr>
        <w:t>1. Quản lý, bảo vệ, phát triển, sử dụng rừng bền vững theo Quy chế quản lý rừng, quy định của Luật này và quy định khác của pháp luật có liên quan.</w:t>
      </w:r>
    </w:p>
    <w:p w:rsidR="00F66220" w:rsidRPr="007116D1" w:rsidRDefault="00F66220" w:rsidP="004F016A">
      <w:pPr>
        <w:spacing w:before="60" w:after="60"/>
        <w:ind w:firstLine="567"/>
        <w:jc w:val="both"/>
        <w:rPr>
          <w:rFonts w:ascii="Times New Roman" w:hAnsi="Times New Roman"/>
          <w:lang w:val="vi-VN"/>
        </w:rPr>
      </w:pPr>
      <w:r w:rsidRPr="007116D1">
        <w:rPr>
          <w:rFonts w:ascii="Times New Roman" w:hAnsi="Times New Roman"/>
          <w:lang w:val="vi-VN"/>
        </w:rPr>
        <w:t>2. Thực hiện quy định về theo dõi diễn biến rừng.</w:t>
      </w:r>
    </w:p>
    <w:p w:rsidR="00F66220" w:rsidRPr="007116D1" w:rsidRDefault="00F66220" w:rsidP="004F016A">
      <w:pPr>
        <w:spacing w:before="60" w:after="60"/>
        <w:ind w:firstLine="567"/>
        <w:jc w:val="both"/>
        <w:rPr>
          <w:rFonts w:ascii="Times New Roman" w:hAnsi="Times New Roman"/>
          <w:lang w:val="vi-VN"/>
        </w:rPr>
      </w:pPr>
      <w:r w:rsidRPr="007116D1">
        <w:rPr>
          <w:rFonts w:ascii="Times New Roman" w:hAnsi="Times New Roman"/>
          <w:lang w:val="vi-VN"/>
        </w:rPr>
        <w:t>3. Trả lại rừng khi Nhà nước thu hồi rừng theo quy định của Luật này.</w:t>
      </w:r>
    </w:p>
    <w:p w:rsidR="00F66220" w:rsidRPr="007116D1" w:rsidRDefault="00F66220" w:rsidP="004F016A">
      <w:pPr>
        <w:spacing w:before="60" w:after="60"/>
        <w:ind w:firstLine="567"/>
        <w:jc w:val="both"/>
        <w:rPr>
          <w:rFonts w:ascii="Times New Roman" w:hAnsi="Times New Roman"/>
          <w:lang w:val="vi-VN"/>
        </w:rPr>
      </w:pPr>
      <w:r w:rsidRPr="007116D1">
        <w:rPr>
          <w:rFonts w:ascii="Times New Roman" w:hAnsi="Times New Roman"/>
          <w:lang w:val="vi-VN"/>
        </w:rPr>
        <w:t>4. Bảo tồn đa dạng sinh học rừng, thực vật rừng, động vật rừng.</w:t>
      </w:r>
    </w:p>
    <w:p w:rsidR="00F66220" w:rsidRPr="007116D1" w:rsidRDefault="00F66220" w:rsidP="004F016A">
      <w:pPr>
        <w:spacing w:before="60" w:after="60"/>
        <w:ind w:firstLine="567"/>
        <w:jc w:val="both"/>
        <w:rPr>
          <w:rFonts w:ascii="Times New Roman" w:hAnsi="Times New Roman"/>
          <w:lang w:val="vi-VN"/>
        </w:rPr>
      </w:pPr>
      <w:r w:rsidRPr="007116D1">
        <w:rPr>
          <w:rFonts w:ascii="Times New Roman" w:hAnsi="Times New Roman"/>
          <w:lang w:val="vi-VN"/>
        </w:rPr>
        <w:t>5. Phòng cháy và chữa cháy rừng; phòng, trừ sinh vật gây hại rừng.</w:t>
      </w:r>
    </w:p>
    <w:p w:rsidR="00F66220" w:rsidRPr="007116D1" w:rsidRDefault="00F66220" w:rsidP="004F016A">
      <w:pPr>
        <w:spacing w:before="60" w:after="60"/>
        <w:ind w:firstLine="567"/>
        <w:jc w:val="both"/>
        <w:rPr>
          <w:rFonts w:ascii="Times New Roman" w:hAnsi="Times New Roman"/>
          <w:lang w:val="vi-VN"/>
        </w:rPr>
      </w:pPr>
      <w:r w:rsidRPr="007116D1">
        <w:rPr>
          <w:rFonts w:ascii="Times New Roman" w:hAnsi="Times New Roman"/>
          <w:lang w:val="vi-VN"/>
        </w:rPr>
        <w:t>6. Chấp hành sự quản lý, thanh tra, kiểm tra, xử lý vi phạm của cơ quan nhà nước có thẩm quyền.</w:t>
      </w:r>
    </w:p>
    <w:p w:rsidR="00F66220" w:rsidRPr="007116D1" w:rsidRDefault="00F66220" w:rsidP="004F016A">
      <w:pPr>
        <w:spacing w:before="60" w:after="60"/>
        <w:ind w:firstLine="567"/>
        <w:jc w:val="both"/>
        <w:rPr>
          <w:rFonts w:ascii="Times New Roman" w:hAnsi="Times New Roman"/>
        </w:rPr>
      </w:pPr>
      <w:r w:rsidRPr="007116D1">
        <w:rPr>
          <w:rFonts w:ascii="Times New Roman" w:hAnsi="Times New Roman"/>
          <w:lang w:val="vi-VN"/>
        </w:rPr>
        <w:t>7. Thực hiện nghĩa vụ tài chính và các nghĩa vụ khác theo quy định của pháp luật</w:t>
      </w:r>
      <w:r w:rsidR="007E6E2E" w:rsidRPr="007116D1">
        <w:rPr>
          <w:rFonts w:ascii="Times New Roman" w:hAnsi="Times New Roman"/>
        </w:rPr>
        <w:t>.</w:t>
      </w:r>
    </w:p>
    <w:p w:rsidR="007E6E2E" w:rsidRPr="007116D1" w:rsidRDefault="002B2E7E" w:rsidP="004F016A">
      <w:pPr>
        <w:pStyle w:val="Heading1"/>
        <w:spacing w:before="60" w:after="60"/>
        <w:ind w:left="0" w:firstLine="567"/>
        <w:jc w:val="both"/>
        <w:rPr>
          <w:rStyle w:val="Emphasis"/>
          <w:i w:val="0"/>
          <w:lang w:val="vi-VN"/>
        </w:rPr>
      </w:pPr>
      <w:bookmarkStart w:id="23" w:name="_Toc20206321"/>
      <w:bookmarkStart w:id="24" w:name="_Toc20208277"/>
      <w:r w:rsidRPr="007116D1">
        <w:rPr>
          <w:rStyle w:val="Emphasis"/>
          <w:i w:val="0"/>
        </w:rPr>
        <w:t>1</w:t>
      </w:r>
      <w:r w:rsidR="001370DC">
        <w:rPr>
          <w:rStyle w:val="Emphasis"/>
          <w:i w:val="0"/>
        </w:rPr>
        <w:t>3</w:t>
      </w:r>
      <w:r w:rsidR="007E6E2E" w:rsidRPr="007116D1">
        <w:rPr>
          <w:rStyle w:val="Emphasis"/>
          <w:i w:val="0"/>
          <w:lang w:val="vi-VN"/>
        </w:rPr>
        <w:t xml:space="preserve">. Quyền và nghĩa vụ của hộ gia đình, cá nhân được Nhà nước giao rừng phòng hộ </w:t>
      </w:r>
      <w:r w:rsidR="007E6E2E" w:rsidRPr="007116D1">
        <w:rPr>
          <w:rStyle w:val="Emphasis"/>
          <w:b w:val="0"/>
          <w:lang w:val="vi-VN"/>
        </w:rPr>
        <w:t>(Điều 81, Luật Lâm nghiệp</w:t>
      </w:r>
      <w:r w:rsidR="007E6E2E" w:rsidRPr="007116D1">
        <w:rPr>
          <w:rStyle w:val="Emphasis"/>
          <w:i w:val="0"/>
          <w:lang w:val="vi-VN"/>
        </w:rPr>
        <w:t>)</w:t>
      </w:r>
      <w:bookmarkEnd w:id="23"/>
      <w:bookmarkEnd w:id="24"/>
    </w:p>
    <w:p w:rsidR="007E6E2E" w:rsidRPr="007116D1" w:rsidRDefault="007E6E2E" w:rsidP="004F016A">
      <w:pPr>
        <w:spacing w:before="60" w:after="60"/>
        <w:ind w:firstLine="567"/>
        <w:jc w:val="both"/>
        <w:rPr>
          <w:rFonts w:ascii="Times New Roman" w:hAnsi="Times New Roman"/>
          <w:lang w:val="vi-VN"/>
        </w:rPr>
      </w:pPr>
      <w:r w:rsidRPr="007116D1">
        <w:rPr>
          <w:rFonts w:ascii="Times New Roman" w:hAnsi="Times New Roman"/>
          <w:lang w:val="vi-VN"/>
        </w:rPr>
        <w:t>1. Hộ gia đình, cá nhân được Nhà nước giao rừng phòng hộ có quyền sau đây:</w:t>
      </w:r>
    </w:p>
    <w:p w:rsidR="007E6E2E" w:rsidRPr="007116D1" w:rsidRDefault="007E6E2E" w:rsidP="004F016A">
      <w:pPr>
        <w:spacing w:before="60" w:after="60"/>
        <w:ind w:firstLine="567"/>
        <w:jc w:val="both"/>
        <w:rPr>
          <w:rFonts w:ascii="Times New Roman" w:hAnsi="Times New Roman"/>
          <w:lang w:val="vi-VN"/>
        </w:rPr>
      </w:pPr>
      <w:r w:rsidRPr="007116D1">
        <w:rPr>
          <w:rFonts w:ascii="Times New Roman" w:hAnsi="Times New Roman"/>
          <w:lang w:val="vi-VN"/>
        </w:rPr>
        <w:t>a) Các quyền quy định tại Điều 73 của Luật này;</w:t>
      </w:r>
    </w:p>
    <w:p w:rsidR="007E6E2E" w:rsidRPr="007116D1" w:rsidRDefault="007E6E2E" w:rsidP="004F016A">
      <w:pPr>
        <w:spacing w:before="60" w:after="60"/>
        <w:ind w:firstLine="567"/>
        <w:jc w:val="both"/>
        <w:rPr>
          <w:rFonts w:ascii="Times New Roman" w:hAnsi="Times New Roman"/>
          <w:lang w:val="vi-VN"/>
        </w:rPr>
      </w:pPr>
      <w:r w:rsidRPr="007116D1">
        <w:rPr>
          <w:rFonts w:ascii="Times New Roman" w:hAnsi="Times New Roman"/>
          <w:lang w:val="vi-VN"/>
        </w:rPr>
        <w:t>b) Được Nhà nước bảo đảm kinh phí bảo vệ và phát triển rừng;</w:t>
      </w:r>
    </w:p>
    <w:p w:rsidR="007E6E2E" w:rsidRPr="007116D1" w:rsidRDefault="007E6E2E" w:rsidP="004F016A">
      <w:pPr>
        <w:spacing w:before="60" w:after="60"/>
        <w:ind w:firstLine="567"/>
        <w:jc w:val="both"/>
        <w:rPr>
          <w:rFonts w:ascii="Times New Roman" w:hAnsi="Times New Roman"/>
          <w:lang w:val="vi-VN"/>
        </w:rPr>
      </w:pPr>
      <w:r w:rsidRPr="007116D1">
        <w:rPr>
          <w:rFonts w:ascii="Times New Roman" w:hAnsi="Times New Roman"/>
          <w:lang w:val="vi-VN"/>
        </w:rPr>
        <w:t>c) Khai thác lâm sản trong rừng phòng hộ theo quy định tại Điều 55 của Luật này và được chia sẻ lợi ích từ rừng theo chính sách của Nhà nước;</w:t>
      </w:r>
    </w:p>
    <w:p w:rsidR="007E6E2E" w:rsidRPr="007116D1" w:rsidRDefault="007E6E2E" w:rsidP="004F016A">
      <w:pPr>
        <w:spacing w:before="60" w:after="60"/>
        <w:ind w:firstLine="567"/>
        <w:jc w:val="both"/>
        <w:rPr>
          <w:rFonts w:ascii="Times New Roman" w:hAnsi="Times New Roman"/>
          <w:lang w:val="vi-VN"/>
        </w:rPr>
      </w:pPr>
      <w:r w:rsidRPr="007116D1">
        <w:rPr>
          <w:rFonts w:ascii="Times New Roman" w:hAnsi="Times New Roman"/>
          <w:lang w:val="vi-VN"/>
        </w:rPr>
        <w:t>d) Được chuyển đổi diện tích rừng được giao cho hộ gia đình, cá nhân trong cùng xã, phường, thị trấn; cá nhân được để lại quyền sử dụng rừng cho người thừa kế theo quy định của pháp luật.</w:t>
      </w:r>
    </w:p>
    <w:p w:rsidR="007E6E2E" w:rsidRPr="007116D1" w:rsidRDefault="007E6E2E" w:rsidP="004F016A">
      <w:pPr>
        <w:spacing w:before="60" w:after="60"/>
        <w:ind w:firstLine="567"/>
        <w:jc w:val="both"/>
        <w:rPr>
          <w:rFonts w:ascii="Times New Roman" w:hAnsi="Times New Roman"/>
          <w:lang w:val="vi-VN"/>
        </w:rPr>
      </w:pPr>
      <w:r w:rsidRPr="007116D1">
        <w:rPr>
          <w:rFonts w:ascii="Times New Roman" w:hAnsi="Times New Roman"/>
          <w:lang w:val="vi-VN"/>
        </w:rPr>
        <w:t>2. Hộ gia đình, cá nhân được Nhà nước giao rừng phòng hộ có nghĩa vụ quy định tại Điều 74 của Luật này.</w:t>
      </w:r>
    </w:p>
    <w:p w:rsidR="007E6E2E" w:rsidRPr="007116D1" w:rsidRDefault="007E6E2E" w:rsidP="004F016A">
      <w:pPr>
        <w:pStyle w:val="Heading1"/>
        <w:spacing w:before="60" w:after="60"/>
        <w:ind w:left="0" w:firstLine="567"/>
        <w:jc w:val="both"/>
        <w:rPr>
          <w:rStyle w:val="Emphasis"/>
          <w:i w:val="0"/>
          <w:lang w:val="vi-VN"/>
        </w:rPr>
      </w:pPr>
      <w:bookmarkStart w:id="25" w:name="_Toc20206322"/>
      <w:bookmarkStart w:id="26" w:name="_Toc20208278"/>
      <w:r w:rsidRPr="007116D1">
        <w:rPr>
          <w:rStyle w:val="Emphasis"/>
          <w:i w:val="0"/>
        </w:rPr>
        <w:t>1</w:t>
      </w:r>
      <w:r w:rsidR="001370DC">
        <w:rPr>
          <w:rStyle w:val="Emphasis"/>
          <w:i w:val="0"/>
        </w:rPr>
        <w:t>4</w:t>
      </w:r>
      <w:r w:rsidRPr="007116D1">
        <w:rPr>
          <w:rStyle w:val="Emphasis"/>
          <w:i w:val="0"/>
          <w:lang w:val="vi-VN"/>
        </w:rPr>
        <w:t xml:space="preserve">. Quyền và nghĩa vụ của hộ gia đình, cá nhân được Nhà nước giao rừng sản xuất </w:t>
      </w:r>
      <w:r w:rsidRPr="007116D1">
        <w:rPr>
          <w:rStyle w:val="Emphasis"/>
          <w:b w:val="0"/>
          <w:lang w:val="vi-VN"/>
        </w:rPr>
        <w:t>(Điều 82, Luật Lâm nghiệp)</w:t>
      </w:r>
      <w:bookmarkEnd w:id="25"/>
      <w:bookmarkEnd w:id="26"/>
    </w:p>
    <w:p w:rsidR="007E6E2E" w:rsidRPr="007116D1" w:rsidRDefault="007E6E2E" w:rsidP="004F016A">
      <w:pPr>
        <w:spacing w:before="60" w:after="60"/>
        <w:ind w:firstLine="567"/>
        <w:jc w:val="both"/>
        <w:rPr>
          <w:rFonts w:ascii="Times New Roman" w:hAnsi="Times New Roman"/>
          <w:lang w:val="vi-VN"/>
        </w:rPr>
      </w:pPr>
      <w:r w:rsidRPr="007116D1">
        <w:rPr>
          <w:rFonts w:ascii="Times New Roman" w:hAnsi="Times New Roman"/>
          <w:lang w:val="vi-VN"/>
        </w:rPr>
        <w:t>1. Hộ gia đình, cá nhân được Nhà nước giao rừng sản xuất có quyền sau đây:</w:t>
      </w:r>
    </w:p>
    <w:p w:rsidR="007E6E2E" w:rsidRPr="007116D1" w:rsidRDefault="007E6E2E" w:rsidP="004F016A">
      <w:pPr>
        <w:spacing w:before="60" w:after="60"/>
        <w:ind w:firstLine="567"/>
        <w:jc w:val="both"/>
        <w:rPr>
          <w:rFonts w:ascii="Times New Roman" w:hAnsi="Times New Roman"/>
          <w:lang w:val="vi-VN"/>
        </w:rPr>
      </w:pPr>
      <w:r w:rsidRPr="007116D1">
        <w:rPr>
          <w:rFonts w:ascii="Times New Roman" w:hAnsi="Times New Roman"/>
          <w:lang w:val="vi-VN"/>
        </w:rPr>
        <w:t>a) Các quyền quy định tại Điều 73 của Luật này;</w:t>
      </w:r>
    </w:p>
    <w:p w:rsidR="007E6E2E" w:rsidRPr="007116D1" w:rsidRDefault="007E6E2E" w:rsidP="004F016A">
      <w:pPr>
        <w:spacing w:before="60" w:after="60"/>
        <w:ind w:firstLine="567"/>
        <w:jc w:val="both"/>
        <w:rPr>
          <w:rFonts w:ascii="Times New Roman" w:hAnsi="Times New Roman"/>
          <w:lang w:val="vi-VN"/>
        </w:rPr>
      </w:pPr>
      <w:r w:rsidRPr="007116D1">
        <w:rPr>
          <w:rFonts w:ascii="Times New Roman" w:hAnsi="Times New Roman"/>
          <w:lang w:val="vi-VN"/>
        </w:rPr>
        <w:t>b) Đối với rừng sản xuất là rừng tự nhiên, được khai thác lâm sản theo quy định tại Điều 58 của Luật này và được chia sẻ lợi ích từ rừng theo chính sách của Nhà nước;</w:t>
      </w:r>
    </w:p>
    <w:p w:rsidR="007E6E2E" w:rsidRPr="007116D1" w:rsidRDefault="007E6E2E" w:rsidP="004F016A">
      <w:pPr>
        <w:spacing w:before="60" w:after="60"/>
        <w:ind w:firstLine="567"/>
        <w:jc w:val="both"/>
        <w:rPr>
          <w:rFonts w:ascii="Times New Roman" w:hAnsi="Times New Roman"/>
          <w:lang w:val="vi-VN"/>
        </w:rPr>
      </w:pPr>
      <w:r w:rsidRPr="007116D1">
        <w:rPr>
          <w:rFonts w:ascii="Times New Roman" w:hAnsi="Times New Roman"/>
          <w:lang w:val="vi-VN"/>
        </w:rPr>
        <w:lastRenderedPageBreak/>
        <w:t>c) Đối với rừng sản xuất là rừng trồng, được khai thác lâm sản theo quy định tại Điều 59 của Luật này; được chia sẻ lợi ích từ rừng theo chính sách của Nhà nước; được sở hữu cây trồng, vật nuôi và tài sản khác gắn liền với rừng trồng do chủ rừng đầu tư;</w:t>
      </w:r>
    </w:p>
    <w:p w:rsidR="007E6E2E" w:rsidRPr="007116D1" w:rsidRDefault="007E6E2E" w:rsidP="004F016A">
      <w:pPr>
        <w:spacing w:before="60" w:after="60"/>
        <w:ind w:firstLine="567"/>
        <w:jc w:val="both"/>
        <w:rPr>
          <w:rFonts w:ascii="Times New Roman" w:hAnsi="Times New Roman"/>
          <w:lang w:val="vi-VN"/>
        </w:rPr>
      </w:pPr>
      <w:r w:rsidRPr="007116D1">
        <w:rPr>
          <w:rFonts w:ascii="Times New Roman" w:hAnsi="Times New Roman"/>
          <w:lang w:val="vi-VN"/>
        </w:rPr>
        <w:t>d) Được chuyển đổi diện tích rừng được giao cho hộ gia đình, cá nhân trong cùng xã, phường, thị trấn; cá nhân được để lại quyền sử dụng rừng cho người thừa kế theo quy định của pháp luật.</w:t>
      </w:r>
    </w:p>
    <w:p w:rsidR="007E6E2E" w:rsidRPr="007116D1" w:rsidRDefault="007E6E2E" w:rsidP="004F016A">
      <w:pPr>
        <w:spacing w:before="60" w:after="60"/>
        <w:ind w:firstLine="567"/>
        <w:jc w:val="both"/>
        <w:rPr>
          <w:rFonts w:ascii="Times New Roman" w:hAnsi="Times New Roman"/>
          <w:lang w:val="vi-VN"/>
        </w:rPr>
      </w:pPr>
      <w:r w:rsidRPr="007116D1">
        <w:rPr>
          <w:rFonts w:ascii="Times New Roman" w:hAnsi="Times New Roman"/>
          <w:lang w:val="vi-VN"/>
        </w:rPr>
        <w:t>2. Hộ gia đình, cá nhân được Nhà nước giao rừng sản xuất có nghĩa vụ quy định tại Điều 74 của Luật này.</w:t>
      </w:r>
    </w:p>
    <w:p w:rsidR="007E6E2E" w:rsidRPr="007116D1" w:rsidRDefault="007E6E2E" w:rsidP="004F016A">
      <w:pPr>
        <w:pStyle w:val="Heading1"/>
        <w:spacing w:before="60" w:after="60"/>
        <w:ind w:left="0" w:firstLine="567"/>
        <w:jc w:val="both"/>
        <w:rPr>
          <w:rStyle w:val="Emphasis"/>
          <w:i w:val="0"/>
          <w:lang w:val="vi-VN"/>
        </w:rPr>
      </w:pPr>
      <w:bookmarkStart w:id="27" w:name="_Toc20206324"/>
      <w:bookmarkStart w:id="28" w:name="_Toc20208280"/>
      <w:r w:rsidRPr="007116D1">
        <w:rPr>
          <w:rStyle w:val="Emphasis"/>
          <w:i w:val="0"/>
        </w:rPr>
        <w:t>1</w:t>
      </w:r>
      <w:r w:rsidR="001370DC">
        <w:rPr>
          <w:rStyle w:val="Emphasis"/>
          <w:i w:val="0"/>
        </w:rPr>
        <w:t>5</w:t>
      </w:r>
      <w:r w:rsidRPr="007116D1">
        <w:rPr>
          <w:rStyle w:val="Emphasis"/>
          <w:i w:val="0"/>
          <w:lang w:val="vi-VN"/>
        </w:rPr>
        <w:t xml:space="preserve">. Quyền và nghĩa vụ của hộ gia đình, cá nhân được Nhà nước giao đất để trồng rừng sản xuất, rừng phòng hộ </w:t>
      </w:r>
      <w:r w:rsidRPr="007116D1">
        <w:rPr>
          <w:rStyle w:val="Emphasis"/>
          <w:b w:val="0"/>
          <w:lang w:val="vi-VN"/>
        </w:rPr>
        <w:t>(Điều 84, Luật Lâm nghiệp)</w:t>
      </w:r>
      <w:bookmarkEnd w:id="27"/>
      <w:bookmarkEnd w:id="28"/>
    </w:p>
    <w:p w:rsidR="007E6E2E" w:rsidRPr="007116D1" w:rsidRDefault="007E6E2E" w:rsidP="004F016A">
      <w:pPr>
        <w:spacing w:before="60" w:after="60"/>
        <w:ind w:firstLine="567"/>
        <w:jc w:val="both"/>
        <w:rPr>
          <w:rFonts w:ascii="Times New Roman" w:hAnsi="Times New Roman"/>
          <w:lang w:val="vi-VN"/>
        </w:rPr>
      </w:pPr>
      <w:r w:rsidRPr="007116D1">
        <w:rPr>
          <w:rFonts w:ascii="Times New Roman" w:hAnsi="Times New Roman"/>
          <w:lang w:val="vi-VN"/>
        </w:rPr>
        <w:t>1. Hộ gia đình, cá nhân được Nhà nước giao đất để trồng rừng sản xuất, rừng phòng hộ có quyền sau đây:</w:t>
      </w:r>
    </w:p>
    <w:p w:rsidR="007E6E2E" w:rsidRPr="007116D1" w:rsidRDefault="007E6E2E" w:rsidP="004F016A">
      <w:pPr>
        <w:spacing w:before="60" w:after="60"/>
        <w:ind w:firstLine="567"/>
        <w:jc w:val="both"/>
        <w:rPr>
          <w:rFonts w:ascii="Times New Roman" w:hAnsi="Times New Roman"/>
          <w:lang w:val="vi-VN"/>
        </w:rPr>
      </w:pPr>
      <w:r w:rsidRPr="007116D1">
        <w:rPr>
          <w:rFonts w:ascii="Times New Roman" w:hAnsi="Times New Roman"/>
          <w:lang w:val="vi-VN"/>
        </w:rPr>
        <w:t>a) Các quyền quy định tại Điều 73 của Luật này;</w:t>
      </w:r>
    </w:p>
    <w:p w:rsidR="007E6E2E" w:rsidRPr="007116D1" w:rsidRDefault="007E6E2E" w:rsidP="004F016A">
      <w:pPr>
        <w:spacing w:before="60" w:after="60"/>
        <w:ind w:firstLine="567"/>
        <w:jc w:val="both"/>
        <w:rPr>
          <w:rFonts w:ascii="Times New Roman" w:hAnsi="Times New Roman"/>
          <w:lang w:val="vi-VN"/>
        </w:rPr>
      </w:pPr>
      <w:r w:rsidRPr="007116D1">
        <w:rPr>
          <w:rFonts w:ascii="Times New Roman" w:hAnsi="Times New Roman"/>
          <w:lang w:val="vi-VN"/>
        </w:rPr>
        <w:t>b) Được sở hữu cây trồng, vật nuôi và tài sản khác trên đất trồng rừng sản xuất do chủ rừng đầu tư;</w:t>
      </w:r>
    </w:p>
    <w:p w:rsidR="007E6E2E" w:rsidRPr="007116D1" w:rsidRDefault="007E6E2E" w:rsidP="004F016A">
      <w:pPr>
        <w:spacing w:before="60" w:after="60"/>
        <w:ind w:firstLine="567"/>
        <w:jc w:val="both"/>
        <w:rPr>
          <w:rFonts w:ascii="Times New Roman" w:hAnsi="Times New Roman"/>
          <w:lang w:val="vi-VN"/>
        </w:rPr>
      </w:pPr>
      <w:r w:rsidRPr="007116D1">
        <w:rPr>
          <w:rFonts w:ascii="Times New Roman" w:hAnsi="Times New Roman"/>
          <w:lang w:val="vi-VN"/>
        </w:rPr>
        <w:t>c) Được sở hữu cây trồng xen, vật nuôi và tài sản khác trên đất trồng rừng phòng hộ do chủ rừng đầu tư;</w:t>
      </w:r>
    </w:p>
    <w:p w:rsidR="007E6E2E" w:rsidRPr="007116D1" w:rsidRDefault="007E6E2E" w:rsidP="004F016A">
      <w:pPr>
        <w:spacing w:before="60" w:after="60"/>
        <w:ind w:firstLine="567"/>
        <w:jc w:val="both"/>
        <w:rPr>
          <w:rFonts w:ascii="Times New Roman" w:hAnsi="Times New Roman"/>
          <w:lang w:val="vi-VN"/>
        </w:rPr>
      </w:pPr>
      <w:r w:rsidRPr="007116D1">
        <w:rPr>
          <w:rFonts w:ascii="Times New Roman" w:hAnsi="Times New Roman"/>
          <w:lang w:val="vi-VN"/>
        </w:rPr>
        <w:t>d) Khai thác lâm sản trong rừng phòng hộ theo quy định tại Điều 55, rừng sản xuất là rừng trồng theo quy định tại Điều 59 của Luật này;</w:t>
      </w:r>
    </w:p>
    <w:p w:rsidR="007E6E2E" w:rsidRPr="007116D1" w:rsidRDefault="007E6E2E" w:rsidP="004F016A">
      <w:pPr>
        <w:spacing w:before="60" w:after="60"/>
        <w:ind w:firstLine="567"/>
        <w:jc w:val="both"/>
        <w:rPr>
          <w:rFonts w:ascii="Times New Roman" w:hAnsi="Times New Roman"/>
          <w:lang w:val="vi-VN"/>
        </w:rPr>
      </w:pPr>
      <w:r w:rsidRPr="007116D1">
        <w:rPr>
          <w:rFonts w:ascii="Times New Roman" w:hAnsi="Times New Roman"/>
          <w:lang w:val="vi-VN"/>
        </w:rPr>
        <w:t>đ) Được chia sẻ lợi ích từ rừng trong trường hợp trồng rừng bằng vốn ngân sách nhà nước;</w:t>
      </w:r>
    </w:p>
    <w:p w:rsidR="007E6E2E" w:rsidRPr="007116D1" w:rsidRDefault="007E6E2E" w:rsidP="004F016A">
      <w:pPr>
        <w:spacing w:before="60" w:after="60"/>
        <w:ind w:firstLine="567"/>
        <w:jc w:val="both"/>
        <w:rPr>
          <w:rFonts w:ascii="Times New Roman" w:hAnsi="Times New Roman"/>
          <w:lang w:val="vi-VN"/>
        </w:rPr>
      </w:pPr>
      <w:r w:rsidRPr="007116D1">
        <w:rPr>
          <w:rFonts w:ascii="Times New Roman" w:hAnsi="Times New Roman"/>
          <w:lang w:val="vi-VN"/>
        </w:rPr>
        <w:t>e) Được chuyển nhượng, tặng cho, cho thuê rừng sản xuất là rừng trồng; thế chấp, góp vốn bằng giá trị rừng sản xuất là rừng trồng;</w:t>
      </w:r>
    </w:p>
    <w:p w:rsidR="007E6E2E" w:rsidRPr="007116D1" w:rsidRDefault="007E6E2E" w:rsidP="004F016A">
      <w:pPr>
        <w:spacing w:before="60" w:after="60"/>
        <w:ind w:firstLine="567"/>
        <w:jc w:val="both"/>
        <w:rPr>
          <w:rFonts w:ascii="Times New Roman" w:hAnsi="Times New Roman"/>
          <w:lang w:val="vi-VN"/>
        </w:rPr>
      </w:pPr>
      <w:r w:rsidRPr="007116D1">
        <w:rPr>
          <w:rFonts w:ascii="Times New Roman" w:hAnsi="Times New Roman"/>
          <w:lang w:val="vi-VN"/>
        </w:rPr>
        <w:t>g) Cá nhân được để lại quyền sở hữu rừng sản xuất là rừng trồng, quyền sử dụng rừng cho người thừa kế theo quy định của pháp luật.</w:t>
      </w:r>
    </w:p>
    <w:p w:rsidR="00570C8B" w:rsidRPr="007116D1" w:rsidRDefault="007E6E2E" w:rsidP="004F016A">
      <w:pPr>
        <w:spacing w:before="60" w:after="60"/>
        <w:ind w:firstLine="567"/>
        <w:jc w:val="both"/>
        <w:rPr>
          <w:rFonts w:ascii="Times New Roman" w:hAnsi="Times New Roman"/>
        </w:rPr>
      </w:pPr>
      <w:r w:rsidRPr="007116D1">
        <w:rPr>
          <w:rFonts w:ascii="Times New Roman" w:hAnsi="Times New Roman"/>
          <w:lang w:val="vi-VN"/>
        </w:rPr>
        <w:t>2. Hộ gia đình, cá nhân được Nhà nước giao đất để trồng rừng sản xuất, rừng phòng hộ có nghĩa vụ quy định tại Điều 74 của Luật này.</w:t>
      </w:r>
    </w:p>
    <w:sectPr w:rsidR="00570C8B" w:rsidRPr="007116D1" w:rsidSect="00D14DC8">
      <w:footerReference w:type="first" r:id="rId12"/>
      <w:pgSz w:w="11907" w:h="16840" w:code="9"/>
      <w:pgMar w:top="1134" w:right="1134" w:bottom="1134" w:left="1701" w:header="720" w:footer="624"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F5E" w:rsidRDefault="007F6F5E">
      <w:r>
        <w:separator/>
      </w:r>
    </w:p>
  </w:endnote>
  <w:endnote w:type="continuationSeparator" w:id="0">
    <w:p w:rsidR="007F6F5E" w:rsidRDefault="007F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724088"/>
      <w:docPartObj>
        <w:docPartGallery w:val="Page Numbers (Bottom of Page)"/>
        <w:docPartUnique/>
      </w:docPartObj>
    </w:sdtPr>
    <w:sdtEndPr>
      <w:rPr>
        <w:noProof/>
      </w:rPr>
    </w:sdtEndPr>
    <w:sdtContent>
      <w:p w:rsidR="00D14DC8" w:rsidRDefault="00D14DC8">
        <w:pPr>
          <w:pStyle w:val="Footer"/>
          <w:jc w:val="center"/>
        </w:pPr>
        <w:r>
          <w:fldChar w:fldCharType="begin"/>
        </w:r>
        <w:r>
          <w:instrText xml:space="preserve"> PAGE   \* MERGEFORMAT </w:instrText>
        </w:r>
        <w:r>
          <w:fldChar w:fldCharType="separate"/>
        </w:r>
        <w:r w:rsidR="001A3AA9">
          <w:rPr>
            <w:noProof/>
          </w:rPr>
          <w:t>1</w:t>
        </w:r>
        <w:r>
          <w:rPr>
            <w:noProof/>
          </w:rPr>
          <w:fldChar w:fldCharType="end"/>
        </w:r>
      </w:p>
    </w:sdtContent>
  </w:sdt>
  <w:p w:rsidR="00F411C5" w:rsidRDefault="00F41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F5E" w:rsidRDefault="007F6F5E">
      <w:r>
        <w:separator/>
      </w:r>
    </w:p>
  </w:footnote>
  <w:footnote w:type="continuationSeparator" w:id="0">
    <w:p w:rsidR="007F6F5E" w:rsidRDefault="007F6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31CA1"/>
    <w:multiLevelType w:val="hybridMultilevel"/>
    <w:tmpl w:val="A4028364"/>
    <w:lvl w:ilvl="0" w:tplc="0518A2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C40B8F"/>
    <w:multiLevelType w:val="hybridMultilevel"/>
    <w:tmpl w:val="EDC2E708"/>
    <w:lvl w:ilvl="0" w:tplc="3B56B2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32228"/>
    <w:multiLevelType w:val="hybridMultilevel"/>
    <w:tmpl w:val="6A84C45A"/>
    <w:lvl w:ilvl="0" w:tplc="4F6675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F8B242C"/>
    <w:multiLevelType w:val="hybridMultilevel"/>
    <w:tmpl w:val="A866FA88"/>
    <w:lvl w:ilvl="0" w:tplc="32AC67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F0F514E"/>
    <w:multiLevelType w:val="hybridMultilevel"/>
    <w:tmpl w:val="913AE548"/>
    <w:lvl w:ilvl="0" w:tplc="B33A62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3333DF8"/>
    <w:multiLevelType w:val="hybridMultilevel"/>
    <w:tmpl w:val="7906647E"/>
    <w:lvl w:ilvl="0" w:tplc="967A69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4274271"/>
    <w:multiLevelType w:val="hybridMultilevel"/>
    <w:tmpl w:val="7F80B86A"/>
    <w:lvl w:ilvl="0" w:tplc="93386B1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9E"/>
    <w:rsid w:val="0000030C"/>
    <w:rsid w:val="000025CE"/>
    <w:rsid w:val="0000291A"/>
    <w:rsid w:val="00003FFD"/>
    <w:rsid w:val="00004C51"/>
    <w:rsid w:val="00004CD0"/>
    <w:rsid w:val="00010F2B"/>
    <w:rsid w:val="00012195"/>
    <w:rsid w:val="000129D8"/>
    <w:rsid w:val="0001491D"/>
    <w:rsid w:val="000163B0"/>
    <w:rsid w:val="00017188"/>
    <w:rsid w:val="000223FA"/>
    <w:rsid w:val="0002305E"/>
    <w:rsid w:val="000253EF"/>
    <w:rsid w:val="0002587C"/>
    <w:rsid w:val="000262A5"/>
    <w:rsid w:val="000316DC"/>
    <w:rsid w:val="00031CCE"/>
    <w:rsid w:val="00033124"/>
    <w:rsid w:val="00034636"/>
    <w:rsid w:val="0003471B"/>
    <w:rsid w:val="00034A7B"/>
    <w:rsid w:val="00034E68"/>
    <w:rsid w:val="000350B8"/>
    <w:rsid w:val="00035687"/>
    <w:rsid w:val="000358AF"/>
    <w:rsid w:val="000370D7"/>
    <w:rsid w:val="000413A2"/>
    <w:rsid w:val="000417E1"/>
    <w:rsid w:val="00043E61"/>
    <w:rsid w:val="00046A8F"/>
    <w:rsid w:val="0004764A"/>
    <w:rsid w:val="000476D5"/>
    <w:rsid w:val="000504A4"/>
    <w:rsid w:val="00051C59"/>
    <w:rsid w:val="00052195"/>
    <w:rsid w:val="00053656"/>
    <w:rsid w:val="00055087"/>
    <w:rsid w:val="000565E9"/>
    <w:rsid w:val="00056FD5"/>
    <w:rsid w:val="00057DF2"/>
    <w:rsid w:val="00061520"/>
    <w:rsid w:val="00061626"/>
    <w:rsid w:val="00062244"/>
    <w:rsid w:val="00062B83"/>
    <w:rsid w:val="0006350B"/>
    <w:rsid w:val="000639F4"/>
    <w:rsid w:val="00063B30"/>
    <w:rsid w:val="00064582"/>
    <w:rsid w:val="000649B2"/>
    <w:rsid w:val="00065B2C"/>
    <w:rsid w:val="000673B0"/>
    <w:rsid w:val="00067907"/>
    <w:rsid w:val="000714C8"/>
    <w:rsid w:val="00071D06"/>
    <w:rsid w:val="00073244"/>
    <w:rsid w:val="00073CD2"/>
    <w:rsid w:val="000745D7"/>
    <w:rsid w:val="0007465E"/>
    <w:rsid w:val="00082E7F"/>
    <w:rsid w:val="00087611"/>
    <w:rsid w:val="000911AE"/>
    <w:rsid w:val="00091FE4"/>
    <w:rsid w:val="000925A0"/>
    <w:rsid w:val="00093340"/>
    <w:rsid w:val="00093F67"/>
    <w:rsid w:val="00095924"/>
    <w:rsid w:val="000A0B15"/>
    <w:rsid w:val="000A1231"/>
    <w:rsid w:val="000A126C"/>
    <w:rsid w:val="000A1B65"/>
    <w:rsid w:val="000A602C"/>
    <w:rsid w:val="000A60B0"/>
    <w:rsid w:val="000A7D12"/>
    <w:rsid w:val="000B4673"/>
    <w:rsid w:val="000B469C"/>
    <w:rsid w:val="000B5BAF"/>
    <w:rsid w:val="000C0C62"/>
    <w:rsid w:val="000C0E9A"/>
    <w:rsid w:val="000C2585"/>
    <w:rsid w:val="000C348A"/>
    <w:rsid w:val="000C4D65"/>
    <w:rsid w:val="000C5AAF"/>
    <w:rsid w:val="000C66F7"/>
    <w:rsid w:val="000C7353"/>
    <w:rsid w:val="000D36FE"/>
    <w:rsid w:val="000D437A"/>
    <w:rsid w:val="000D49D3"/>
    <w:rsid w:val="000D622D"/>
    <w:rsid w:val="000D73A2"/>
    <w:rsid w:val="000E10BE"/>
    <w:rsid w:val="000E1C8B"/>
    <w:rsid w:val="000E2860"/>
    <w:rsid w:val="000E2F83"/>
    <w:rsid w:val="000E4EAD"/>
    <w:rsid w:val="000E5237"/>
    <w:rsid w:val="000E70FF"/>
    <w:rsid w:val="000E791C"/>
    <w:rsid w:val="000F00D0"/>
    <w:rsid w:val="000F30BC"/>
    <w:rsid w:val="000F3EB9"/>
    <w:rsid w:val="000F4274"/>
    <w:rsid w:val="00100AD1"/>
    <w:rsid w:val="001038BA"/>
    <w:rsid w:val="001038DB"/>
    <w:rsid w:val="00105663"/>
    <w:rsid w:val="00107B6F"/>
    <w:rsid w:val="00114290"/>
    <w:rsid w:val="00116892"/>
    <w:rsid w:val="00116EB3"/>
    <w:rsid w:val="00117237"/>
    <w:rsid w:val="0011724F"/>
    <w:rsid w:val="00117491"/>
    <w:rsid w:val="0012379C"/>
    <w:rsid w:val="0012416B"/>
    <w:rsid w:val="00124443"/>
    <w:rsid w:val="001251E9"/>
    <w:rsid w:val="00131EDB"/>
    <w:rsid w:val="001364F2"/>
    <w:rsid w:val="001368AB"/>
    <w:rsid w:val="00136FA7"/>
    <w:rsid w:val="001370DC"/>
    <w:rsid w:val="00140273"/>
    <w:rsid w:val="001408C1"/>
    <w:rsid w:val="001441B1"/>
    <w:rsid w:val="00147018"/>
    <w:rsid w:val="00147AD5"/>
    <w:rsid w:val="00151556"/>
    <w:rsid w:val="00152189"/>
    <w:rsid w:val="00152801"/>
    <w:rsid w:val="001544AE"/>
    <w:rsid w:val="00154A03"/>
    <w:rsid w:val="00156C0C"/>
    <w:rsid w:val="00157333"/>
    <w:rsid w:val="00157ADB"/>
    <w:rsid w:val="001605CF"/>
    <w:rsid w:val="001607DF"/>
    <w:rsid w:val="00161DEF"/>
    <w:rsid w:val="00161FB5"/>
    <w:rsid w:val="001626CF"/>
    <w:rsid w:val="001638A0"/>
    <w:rsid w:val="00163CE8"/>
    <w:rsid w:val="001658D8"/>
    <w:rsid w:val="001658F6"/>
    <w:rsid w:val="0016593D"/>
    <w:rsid w:val="001665CF"/>
    <w:rsid w:val="00170A73"/>
    <w:rsid w:val="00172AC1"/>
    <w:rsid w:val="00172DC4"/>
    <w:rsid w:val="00173A1F"/>
    <w:rsid w:val="001761FF"/>
    <w:rsid w:val="001770B0"/>
    <w:rsid w:val="001771EB"/>
    <w:rsid w:val="00177585"/>
    <w:rsid w:val="00183143"/>
    <w:rsid w:val="00183F9B"/>
    <w:rsid w:val="001843B8"/>
    <w:rsid w:val="00185027"/>
    <w:rsid w:val="00186060"/>
    <w:rsid w:val="001860EA"/>
    <w:rsid w:val="001860F6"/>
    <w:rsid w:val="001876FD"/>
    <w:rsid w:val="00191AE6"/>
    <w:rsid w:val="001924F7"/>
    <w:rsid w:val="00193CC8"/>
    <w:rsid w:val="00193E4A"/>
    <w:rsid w:val="001A06C0"/>
    <w:rsid w:val="001A0829"/>
    <w:rsid w:val="001A0AC8"/>
    <w:rsid w:val="001A0DD8"/>
    <w:rsid w:val="001A1026"/>
    <w:rsid w:val="001A13FB"/>
    <w:rsid w:val="001A160A"/>
    <w:rsid w:val="001A3AA9"/>
    <w:rsid w:val="001A5E21"/>
    <w:rsid w:val="001B334F"/>
    <w:rsid w:val="001B352A"/>
    <w:rsid w:val="001B4B3C"/>
    <w:rsid w:val="001B60F4"/>
    <w:rsid w:val="001B6236"/>
    <w:rsid w:val="001B76D1"/>
    <w:rsid w:val="001C4738"/>
    <w:rsid w:val="001C4777"/>
    <w:rsid w:val="001C697C"/>
    <w:rsid w:val="001C73A4"/>
    <w:rsid w:val="001D022F"/>
    <w:rsid w:val="001D06A2"/>
    <w:rsid w:val="001D0A87"/>
    <w:rsid w:val="001D2D60"/>
    <w:rsid w:val="001D3757"/>
    <w:rsid w:val="001D539E"/>
    <w:rsid w:val="001D5F09"/>
    <w:rsid w:val="001D6AD7"/>
    <w:rsid w:val="001D77E8"/>
    <w:rsid w:val="001D7B50"/>
    <w:rsid w:val="001E2BD3"/>
    <w:rsid w:val="001E404F"/>
    <w:rsid w:val="001E4A16"/>
    <w:rsid w:val="001E65CD"/>
    <w:rsid w:val="001E706D"/>
    <w:rsid w:val="001E755D"/>
    <w:rsid w:val="001F040E"/>
    <w:rsid w:val="001F1269"/>
    <w:rsid w:val="001F342E"/>
    <w:rsid w:val="001F4CC8"/>
    <w:rsid w:val="001F5CF7"/>
    <w:rsid w:val="00201C2F"/>
    <w:rsid w:val="00201CB8"/>
    <w:rsid w:val="00203A6B"/>
    <w:rsid w:val="00203B57"/>
    <w:rsid w:val="00203CCE"/>
    <w:rsid w:val="00203D6B"/>
    <w:rsid w:val="002041C9"/>
    <w:rsid w:val="00206D72"/>
    <w:rsid w:val="00207265"/>
    <w:rsid w:val="00207F9F"/>
    <w:rsid w:val="00211CFF"/>
    <w:rsid w:val="00212154"/>
    <w:rsid w:val="00212F62"/>
    <w:rsid w:val="00213F5B"/>
    <w:rsid w:val="0021534A"/>
    <w:rsid w:val="00216C4F"/>
    <w:rsid w:val="002201F0"/>
    <w:rsid w:val="00220863"/>
    <w:rsid w:val="00221629"/>
    <w:rsid w:val="00222E66"/>
    <w:rsid w:val="00223107"/>
    <w:rsid w:val="00224BD5"/>
    <w:rsid w:val="00227D29"/>
    <w:rsid w:val="00230438"/>
    <w:rsid w:val="0023046B"/>
    <w:rsid w:val="00231C12"/>
    <w:rsid w:val="00231F61"/>
    <w:rsid w:val="00231FDB"/>
    <w:rsid w:val="002327C8"/>
    <w:rsid w:val="00232ED0"/>
    <w:rsid w:val="00233604"/>
    <w:rsid w:val="00233E4A"/>
    <w:rsid w:val="00234ACA"/>
    <w:rsid w:val="00236C44"/>
    <w:rsid w:val="0024082D"/>
    <w:rsid w:val="00240E1C"/>
    <w:rsid w:val="00244135"/>
    <w:rsid w:val="002441E0"/>
    <w:rsid w:val="00246E67"/>
    <w:rsid w:val="0025126B"/>
    <w:rsid w:val="00252C84"/>
    <w:rsid w:val="00253063"/>
    <w:rsid w:val="00253611"/>
    <w:rsid w:val="0025563E"/>
    <w:rsid w:val="00256CBB"/>
    <w:rsid w:val="0025731C"/>
    <w:rsid w:val="00257746"/>
    <w:rsid w:val="002578E6"/>
    <w:rsid w:val="00257E89"/>
    <w:rsid w:val="00260DBC"/>
    <w:rsid w:val="00260E6D"/>
    <w:rsid w:val="0026249E"/>
    <w:rsid w:val="00262570"/>
    <w:rsid w:val="00262D38"/>
    <w:rsid w:val="00264582"/>
    <w:rsid w:val="00265172"/>
    <w:rsid w:val="00265559"/>
    <w:rsid w:val="00267CD1"/>
    <w:rsid w:val="00267CE5"/>
    <w:rsid w:val="00270890"/>
    <w:rsid w:val="00270C29"/>
    <w:rsid w:val="00270E78"/>
    <w:rsid w:val="002727D6"/>
    <w:rsid w:val="00274DE6"/>
    <w:rsid w:val="0028052E"/>
    <w:rsid w:val="002809ED"/>
    <w:rsid w:val="00283ECF"/>
    <w:rsid w:val="002842EE"/>
    <w:rsid w:val="00284B70"/>
    <w:rsid w:val="00290AFE"/>
    <w:rsid w:val="00290DB7"/>
    <w:rsid w:val="00292447"/>
    <w:rsid w:val="00292C7C"/>
    <w:rsid w:val="00294031"/>
    <w:rsid w:val="00296DC9"/>
    <w:rsid w:val="002A0883"/>
    <w:rsid w:val="002A1AA3"/>
    <w:rsid w:val="002A31C2"/>
    <w:rsid w:val="002A596A"/>
    <w:rsid w:val="002A633E"/>
    <w:rsid w:val="002A6F54"/>
    <w:rsid w:val="002A72F7"/>
    <w:rsid w:val="002A7390"/>
    <w:rsid w:val="002B1483"/>
    <w:rsid w:val="002B21BC"/>
    <w:rsid w:val="002B2804"/>
    <w:rsid w:val="002B2BB3"/>
    <w:rsid w:val="002B2E7E"/>
    <w:rsid w:val="002B7621"/>
    <w:rsid w:val="002B7C1E"/>
    <w:rsid w:val="002C0407"/>
    <w:rsid w:val="002C0D99"/>
    <w:rsid w:val="002C0F1F"/>
    <w:rsid w:val="002C267C"/>
    <w:rsid w:val="002C40EF"/>
    <w:rsid w:val="002C7676"/>
    <w:rsid w:val="002C7EEB"/>
    <w:rsid w:val="002D07EA"/>
    <w:rsid w:val="002D1AFA"/>
    <w:rsid w:val="002D1C0C"/>
    <w:rsid w:val="002D28AF"/>
    <w:rsid w:val="002D2A01"/>
    <w:rsid w:val="002D4821"/>
    <w:rsid w:val="002D57B4"/>
    <w:rsid w:val="002D6957"/>
    <w:rsid w:val="002D74DA"/>
    <w:rsid w:val="002D79EA"/>
    <w:rsid w:val="002E0BBF"/>
    <w:rsid w:val="002E1E13"/>
    <w:rsid w:val="002E1FDE"/>
    <w:rsid w:val="002E2801"/>
    <w:rsid w:val="002E3CD8"/>
    <w:rsid w:val="002E5F0A"/>
    <w:rsid w:val="002F0190"/>
    <w:rsid w:val="002F0D39"/>
    <w:rsid w:val="002F137D"/>
    <w:rsid w:val="002F2328"/>
    <w:rsid w:val="002F238B"/>
    <w:rsid w:val="002F2B56"/>
    <w:rsid w:val="002F2BCB"/>
    <w:rsid w:val="002F3FA1"/>
    <w:rsid w:val="002F4E7E"/>
    <w:rsid w:val="002F74D8"/>
    <w:rsid w:val="003012A5"/>
    <w:rsid w:val="00304461"/>
    <w:rsid w:val="00304602"/>
    <w:rsid w:val="00305159"/>
    <w:rsid w:val="00305309"/>
    <w:rsid w:val="003102DE"/>
    <w:rsid w:val="003114E9"/>
    <w:rsid w:val="0031160C"/>
    <w:rsid w:val="00312859"/>
    <w:rsid w:val="00313429"/>
    <w:rsid w:val="003168B0"/>
    <w:rsid w:val="003173D6"/>
    <w:rsid w:val="0031783A"/>
    <w:rsid w:val="0031791C"/>
    <w:rsid w:val="00317E2D"/>
    <w:rsid w:val="0032524B"/>
    <w:rsid w:val="00325759"/>
    <w:rsid w:val="003260CF"/>
    <w:rsid w:val="00326713"/>
    <w:rsid w:val="00331958"/>
    <w:rsid w:val="00335E5E"/>
    <w:rsid w:val="003360A4"/>
    <w:rsid w:val="003360D9"/>
    <w:rsid w:val="00336CB5"/>
    <w:rsid w:val="00341C15"/>
    <w:rsid w:val="00342453"/>
    <w:rsid w:val="003449E5"/>
    <w:rsid w:val="00346691"/>
    <w:rsid w:val="00346FCB"/>
    <w:rsid w:val="00350BF4"/>
    <w:rsid w:val="00350EB8"/>
    <w:rsid w:val="00351BBD"/>
    <w:rsid w:val="00354175"/>
    <w:rsid w:val="0035432E"/>
    <w:rsid w:val="00354B88"/>
    <w:rsid w:val="003568C6"/>
    <w:rsid w:val="00356D02"/>
    <w:rsid w:val="003601A7"/>
    <w:rsid w:val="003604AF"/>
    <w:rsid w:val="00360958"/>
    <w:rsid w:val="00362081"/>
    <w:rsid w:val="00364C1E"/>
    <w:rsid w:val="00367A41"/>
    <w:rsid w:val="00367FA9"/>
    <w:rsid w:val="00370306"/>
    <w:rsid w:val="0037099D"/>
    <w:rsid w:val="00370D8A"/>
    <w:rsid w:val="003759B9"/>
    <w:rsid w:val="00380E65"/>
    <w:rsid w:val="00380F70"/>
    <w:rsid w:val="003858E7"/>
    <w:rsid w:val="00385EA5"/>
    <w:rsid w:val="003877DF"/>
    <w:rsid w:val="00387D5C"/>
    <w:rsid w:val="00391CCA"/>
    <w:rsid w:val="0039233C"/>
    <w:rsid w:val="0039299A"/>
    <w:rsid w:val="00393CCC"/>
    <w:rsid w:val="00393DC2"/>
    <w:rsid w:val="003953CA"/>
    <w:rsid w:val="003A2B3C"/>
    <w:rsid w:val="003A3D68"/>
    <w:rsid w:val="003A68CE"/>
    <w:rsid w:val="003B00F0"/>
    <w:rsid w:val="003B1815"/>
    <w:rsid w:val="003B1914"/>
    <w:rsid w:val="003B20CA"/>
    <w:rsid w:val="003B2EFF"/>
    <w:rsid w:val="003B44C1"/>
    <w:rsid w:val="003B59A8"/>
    <w:rsid w:val="003B6880"/>
    <w:rsid w:val="003B71BC"/>
    <w:rsid w:val="003B79BD"/>
    <w:rsid w:val="003C1069"/>
    <w:rsid w:val="003C35CE"/>
    <w:rsid w:val="003C3C43"/>
    <w:rsid w:val="003C5D56"/>
    <w:rsid w:val="003C7018"/>
    <w:rsid w:val="003D0521"/>
    <w:rsid w:val="003D08CD"/>
    <w:rsid w:val="003D1868"/>
    <w:rsid w:val="003D247F"/>
    <w:rsid w:val="003D2A29"/>
    <w:rsid w:val="003D33D6"/>
    <w:rsid w:val="003D4200"/>
    <w:rsid w:val="003D4218"/>
    <w:rsid w:val="003D457B"/>
    <w:rsid w:val="003D467C"/>
    <w:rsid w:val="003D4EA6"/>
    <w:rsid w:val="003E2268"/>
    <w:rsid w:val="003E232E"/>
    <w:rsid w:val="003E2ACB"/>
    <w:rsid w:val="003E2F7B"/>
    <w:rsid w:val="003E3203"/>
    <w:rsid w:val="003E3304"/>
    <w:rsid w:val="003E3A4B"/>
    <w:rsid w:val="003E47ED"/>
    <w:rsid w:val="003E7870"/>
    <w:rsid w:val="003F0D6C"/>
    <w:rsid w:val="003F200B"/>
    <w:rsid w:val="003F2EC1"/>
    <w:rsid w:val="003F4F6B"/>
    <w:rsid w:val="003F5427"/>
    <w:rsid w:val="003F5C6E"/>
    <w:rsid w:val="003F6E57"/>
    <w:rsid w:val="00401F0E"/>
    <w:rsid w:val="004021EE"/>
    <w:rsid w:val="004023CA"/>
    <w:rsid w:val="004026C1"/>
    <w:rsid w:val="00406F52"/>
    <w:rsid w:val="0040703F"/>
    <w:rsid w:val="0041195D"/>
    <w:rsid w:val="00411C11"/>
    <w:rsid w:val="004138D8"/>
    <w:rsid w:val="00416209"/>
    <w:rsid w:val="00416852"/>
    <w:rsid w:val="00416F7D"/>
    <w:rsid w:val="00416FF0"/>
    <w:rsid w:val="00417461"/>
    <w:rsid w:val="004175EC"/>
    <w:rsid w:val="00422200"/>
    <w:rsid w:val="004239B1"/>
    <w:rsid w:val="0042440F"/>
    <w:rsid w:val="00424517"/>
    <w:rsid w:val="0042645E"/>
    <w:rsid w:val="004265FF"/>
    <w:rsid w:val="00427604"/>
    <w:rsid w:val="004300F1"/>
    <w:rsid w:val="00430224"/>
    <w:rsid w:val="00430998"/>
    <w:rsid w:val="00431910"/>
    <w:rsid w:val="00432209"/>
    <w:rsid w:val="0043263A"/>
    <w:rsid w:val="0043356A"/>
    <w:rsid w:val="00433600"/>
    <w:rsid w:val="00434E3B"/>
    <w:rsid w:val="00434E93"/>
    <w:rsid w:val="00435ECA"/>
    <w:rsid w:val="00440214"/>
    <w:rsid w:val="00445667"/>
    <w:rsid w:val="004459D5"/>
    <w:rsid w:val="00446AFB"/>
    <w:rsid w:val="00446C1D"/>
    <w:rsid w:val="00447723"/>
    <w:rsid w:val="00450CE2"/>
    <w:rsid w:val="00453673"/>
    <w:rsid w:val="00457B44"/>
    <w:rsid w:val="00457E89"/>
    <w:rsid w:val="00460743"/>
    <w:rsid w:val="00460828"/>
    <w:rsid w:val="0046392C"/>
    <w:rsid w:val="00464486"/>
    <w:rsid w:val="00464EC6"/>
    <w:rsid w:val="0046532D"/>
    <w:rsid w:val="0046596E"/>
    <w:rsid w:val="0046621E"/>
    <w:rsid w:val="0046779F"/>
    <w:rsid w:val="004702A7"/>
    <w:rsid w:val="00471D3A"/>
    <w:rsid w:val="00473A0D"/>
    <w:rsid w:val="00473B01"/>
    <w:rsid w:val="004743D3"/>
    <w:rsid w:val="004754C4"/>
    <w:rsid w:val="004756B2"/>
    <w:rsid w:val="00476697"/>
    <w:rsid w:val="004807DF"/>
    <w:rsid w:val="00482432"/>
    <w:rsid w:val="00483ABA"/>
    <w:rsid w:val="00485534"/>
    <w:rsid w:val="00486415"/>
    <w:rsid w:val="004908E6"/>
    <w:rsid w:val="00491E25"/>
    <w:rsid w:val="0049652E"/>
    <w:rsid w:val="00497272"/>
    <w:rsid w:val="00497658"/>
    <w:rsid w:val="004A0058"/>
    <w:rsid w:val="004A24BC"/>
    <w:rsid w:val="004A2973"/>
    <w:rsid w:val="004A297D"/>
    <w:rsid w:val="004A48AA"/>
    <w:rsid w:val="004A5CDB"/>
    <w:rsid w:val="004A5E75"/>
    <w:rsid w:val="004A7C03"/>
    <w:rsid w:val="004B0C5C"/>
    <w:rsid w:val="004B3511"/>
    <w:rsid w:val="004B3C04"/>
    <w:rsid w:val="004B69F7"/>
    <w:rsid w:val="004B7616"/>
    <w:rsid w:val="004C1CBA"/>
    <w:rsid w:val="004C23D4"/>
    <w:rsid w:val="004C64B5"/>
    <w:rsid w:val="004D2621"/>
    <w:rsid w:val="004D2BEF"/>
    <w:rsid w:val="004D2D3E"/>
    <w:rsid w:val="004D365E"/>
    <w:rsid w:val="004D4724"/>
    <w:rsid w:val="004D7A77"/>
    <w:rsid w:val="004E0B59"/>
    <w:rsid w:val="004E1904"/>
    <w:rsid w:val="004E23BF"/>
    <w:rsid w:val="004E2BDD"/>
    <w:rsid w:val="004E3560"/>
    <w:rsid w:val="004E73C2"/>
    <w:rsid w:val="004E7D50"/>
    <w:rsid w:val="004F016A"/>
    <w:rsid w:val="004F1895"/>
    <w:rsid w:val="004F31D3"/>
    <w:rsid w:val="004F626A"/>
    <w:rsid w:val="004F7D44"/>
    <w:rsid w:val="004F7E58"/>
    <w:rsid w:val="004F7F06"/>
    <w:rsid w:val="0050224E"/>
    <w:rsid w:val="005023D6"/>
    <w:rsid w:val="005025BB"/>
    <w:rsid w:val="00502904"/>
    <w:rsid w:val="005033CB"/>
    <w:rsid w:val="00503971"/>
    <w:rsid w:val="00506FA2"/>
    <w:rsid w:val="00507734"/>
    <w:rsid w:val="00507978"/>
    <w:rsid w:val="005119B7"/>
    <w:rsid w:val="00512337"/>
    <w:rsid w:val="00513095"/>
    <w:rsid w:val="00513F2F"/>
    <w:rsid w:val="00514D2C"/>
    <w:rsid w:val="00515729"/>
    <w:rsid w:val="005162D0"/>
    <w:rsid w:val="005208B9"/>
    <w:rsid w:val="00520FFA"/>
    <w:rsid w:val="00522220"/>
    <w:rsid w:val="00522E4F"/>
    <w:rsid w:val="00525A62"/>
    <w:rsid w:val="00525F3B"/>
    <w:rsid w:val="0053245E"/>
    <w:rsid w:val="005328D2"/>
    <w:rsid w:val="0053314A"/>
    <w:rsid w:val="00534546"/>
    <w:rsid w:val="005363B3"/>
    <w:rsid w:val="00536850"/>
    <w:rsid w:val="00537AA8"/>
    <w:rsid w:val="00540616"/>
    <w:rsid w:val="005409B7"/>
    <w:rsid w:val="00541BC3"/>
    <w:rsid w:val="00542CD7"/>
    <w:rsid w:val="00543773"/>
    <w:rsid w:val="0054431E"/>
    <w:rsid w:val="00546573"/>
    <w:rsid w:val="00546A97"/>
    <w:rsid w:val="00552B3E"/>
    <w:rsid w:val="00554785"/>
    <w:rsid w:val="00554AF9"/>
    <w:rsid w:val="005568CA"/>
    <w:rsid w:val="00556978"/>
    <w:rsid w:val="00561D84"/>
    <w:rsid w:val="00561E1F"/>
    <w:rsid w:val="0056244F"/>
    <w:rsid w:val="00562DA3"/>
    <w:rsid w:val="00566E92"/>
    <w:rsid w:val="005677A3"/>
    <w:rsid w:val="00570A0F"/>
    <w:rsid w:val="00570C8B"/>
    <w:rsid w:val="00571241"/>
    <w:rsid w:val="005716A8"/>
    <w:rsid w:val="0057399A"/>
    <w:rsid w:val="00574A7A"/>
    <w:rsid w:val="00575D1D"/>
    <w:rsid w:val="00576831"/>
    <w:rsid w:val="00576BD3"/>
    <w:rsid w:val="00576C48"/>
    <w:rsid w:val="005779F2"/>
    <w:rsid w:val="00577BCB"/>
    <w:rsid w:val="00577EC5"/>
    <w:rsid w:val="005821A9"/>
    <w:rsid w:val="00584244"/>
    <w:rsid w:val="00585297"/>
    <w:rsid w:val="00586040"/>
    <w:rsid w:val="00586617"/>
    <w:rsid w:val="00591BF6"/>
    <w:rsid w:val="00591D6E"/>
    <w:rsid w:val="00593633"/>
    <w:rsid w:val="00594880"/>
    <w:rsid w:val="00595630"/>
    <w:rsid w:val="005968A8"/>
    <w:rsid w:val="005A2348"/>
    <w:rsid w:val="005A26A6"/>
    <w:rsid w:val="005A3674"/>
    <w:rsid w:val="005A6B43"/>
    <w:rsid w:val="005A6D71"/>
    <w:rsid w:val="005A7A36"/>
    <w:rsid w:val="005A7A64"/>
    <w:rsid w:val="005B151B"/>
    <w:rsid w:val="005B2D22"/>
    <w:rsid w:val="005B3D62"/>
    <w:rsid w:val="005B571F"/>
    <w:rsid w:val="005B5D50"/>
    <w:rsid w:val="005B5FC9"/>
    <w:rsid w:val="005C0446"/>
    <w:rsid w:val="005C1E69"/>
    <w:rsid w:val="005C20D2"/>
    <w:rsid w:val="005C23B4"/>
    <w:rsid w:val="005C29E1"/>
    <w:rsid w:val="005C2B1E"/>
    <w:rsid w:val="005C2CA5"/>
    <w:rsid w:val="005C34D6"/>
    <w:rsid w:val="005C6310"/>
    <w:rsid w:val="005C6DA4"/>
    <w:rsid w:val="005D0589"/>
    <w:rsid w:val="005D0641"/>
    <w:rsid w:val="005D0D35"/>
    <w:rsid w:val="005D12BF"/>
    <w:rsid w:val="005D183C"/>
    <w:rsid w:val="005D3884"/>
    <w:rsid w:val="005D3A77"/>
    <w:rsid w:val="005D5562"/>
    <w:rsid w:val="005E0B61"/>
    <w:rsid w:val="005E21ED"/>
    <w:rsid w:val="005E318E"/>
    <w:rsid w:val="005E3773"/>
    <w:rsid w:val="005E3DD2"/>
    <w:rsid w:val="005E53C4"/>
    <w:rsid w:val="005E5656"/>
    <w:rsid w:val="005E5C0B"/>
    <w:rsid w:val="005E6DD2"/>
    <w:rsid w:val="005F1D1C"/>
    <w:rsid w:val="005F4A9A"/>
    <w:rsid w:val="005F5239"/>
    <w:rsid w:val="005F6780"/>
    <w:rsid w:val="005F6EF1"/>
    <w:rsid w:val="005F7160"/>
    <w:rsid w:val="005F75B1"/>
    <w:rsid w:val="005F7DB5"/>
    <w:rsid w:val="00600A5B"/>
    <w:rsid w:val="00601BD4"/>
    <w:rsid w:val="00602569"/>
    <w:rsid w:val="00604CEA"/>
    <w:rsid w:val="00606F8D"/>
    <w:rsid w:val="00610015"/>
    <w:rsid w:val="00610746"/>
    <w:rsid w:val="00611B63"/>
    <w:rsid w:val="006122FB"/>
    <w:rsid w:val="006130C5"/>
    <w:rsid w:val="0061337E"/>
    <w:rsid w:val="00613F73"/>
    <w:rsid w:val="00614842"/>
    <w:rsid w:val="00617595"/>
    <w:rsid w:val="0062126A"/>
    <w:rsid w:val="00621C00"/>
    <w:rsid w:val="00623C48"/>
    <w:rsid w:val="00624100"/>
    <w:rsid w:val="00625162"/>
    <w:rsid w:val="006262AC"/>
    <w:rsid w:val="0062661A"/>
    <w:rsid w:val="00627063"/>
    <w:rsid w:val="00627E43"/>
    <w:rsid w:val="00627EFA"/>
    <w:rsid w:val="006308FB"/>
    <w:rsid w:val="0063170F"/>
    <w:rsid w:val="0063182A"/>
    <w:rsid w:val="00634968"/>
    <w:rsid w:val="00635826"/>
    <w:rsid w:val="0064339C"/>
    <w:rsid w:val="006436A2"/>
    <w:rsid w:val="006443FF"/>
    <w:rsid w:val="00645271"/>
    <w:rsid w:val="006460F5"/>
    <w:rsid w:val="00646667"/>
    <w:rsid w:val="00647857"/>
    <w:rsid w:val="0065049B"/>
    <w:rsid w:val="00650BC9"/>
    <w:rsid w:val="0065192D"/>
    <w:rsid w:val="00651D52"/>
    <w:rsid w:val="006552E0"/>
    <w:rsid w:val="00655ABB"/>
    <w:rsid w:val="00660AEA"/>
    <w:rsid w:val="006620F0"/>
    <w:rsid w:val="006622CF"/>
    <w:rsid w:val="00663551"/>
    <w:rsid w:val="00663C4B"/>
    <w:rsid w:val="0066424E"/>
    <w:rsid w:val="006705BC"/>
    <w:rsid w:val="00672E8C"/>
    <w:rsid w:val="00674766"/>
    <w:rsid w:val="00675359"/>
    <w:rsid w:val="00675A27"/>
    <w:rsid w:val="00676B8D"/>
    <w:rsid w:val="00677638"/>
    <w:rsid w:val="00677E25"/>
    <w:rsid w:val="006814EB"/>
    <w:rsid w:val="00681D71"/>
    <w:rsid w:val="00683637"/>
    <w:rsid w:val="00683EBD"/>
    <w:rsid w:val="0068471C"/>
    <w:rsid w:val="00684ABF"/>
    <w:rsid w:val="00685E86"/>
    <w:rsid w:val="00691D66"/>
    <w:rsid w:val="006941C7"/>
    <w:rsid w:val="00696FAD"/>
    <w:rsid w:val="00697AD1"/>
    <w:rsid w:val="006A0046"/>
    <w:rsid w:val="006A2E49"/>
    <w:rsid w:val="006A4AC8"/>
    <w:rsid w:val="006A4B82"/>
    <w:rsid w:val="006B036C"/>
    <w:rsid w:val="006B18DF"/>
    <w:rsid w:val="006B19D8"/>
    <w:rsid w:val="006B49E0"/>
    <w:rsid w:val="006B4CB1"/>
    <w:rsid w:val="006B5485"/>
    <w:rsid w:val="006B5C11"/>
    <w:rsid w:val="006B6332"/>
    <w:rsid w:val="006B75DB"/>
    <w:rsid w:val="006B7EAD"/>
    <w:rsid w:val="006C00DA"/>
    <w:rsid w:val="006C02AC"/>
    <w:rsid w:val="006C0FDE"/>
    <w:rsid w:val="006C125D"/>
    <w:rsid w:val="006C1920"/>
    <w:rsid w:val="006C3662"/>
    <w:rsid w:val="006C4A00"/>
    <w:rsid w:val="006C5DC0"/>
    <w:rsid w:val="006C64A6"/>
    <w:rsid w:val="006C72DB"/>
    <w:rsid w:val="006C734F"/>
    <w:rsid w:val="006C75B2"/>
    <w:rsid w:val="006D04D7"/>
    <w:rsid w:val="006D0B74"/>
    <w:rsid w:val="006D1F55"/>
    <w:rsid w:val="006D1F62"/>
    <w:rsid w:val="006D3411"/>
    <w:rsid w:val="006D6578"/>
    <w:rsid w:val="006D6633"/>
    <w:rsid w:val="006D7E54"/>
    <w:rsid w:val="006E1C79"/>
    <w:rsid w:val="006E43AD"/>
    <w:rsid w:val="006E440C"/>
    <w:rsid w:val="006E547A"/>
    <w:rsid w:val="006E7076"/>
    <w:rsid w:val="006E78C3"/>
    <w:rsid w:val="006F0540"/>
    <w:rsid w:val="006F079E"/>
    <w:rsid w:val="006F0B85"/>
    <w:rsid w:val="006F1B3B"/>
    <w:rsid w:val="006F2FE2"/>
    <w:rsid w:val="006F53F8"/>
    <w:rsid w:val="006F54B2"/>
    <w:rsid w:val="006F6391"/>
    <w:rsid w:val="00700376"/>
    <w:rsid w:val="00700432"/>
    <w:rsid w:val="00701BEF"/>
    <w:rsid w:val="007039E2"/>
    <w:rsid w:val="00705F2D"/>
    <w:rsid w:val="00710C6F"/>
    <w:rsid w:val="007111FE"/>
    <w:rsid w:val="007116D1"/>
    <w:rsid w:val="007138BF"/>
    <w:rsid w:val="00716115"/>
    <w:rsid w:val="00717513"/>
    <w:rsid w:val="007207EB"/>
    <w:rsid w:val="007220E2"/>
    <w:rsid w:val="00722D9D"/>
    <w:rsid w:val="00724872"/>
    <w:rsid w:val="00726146"/>
    <w:rsid w:val="007301FC"/>
    <w:rsid w:val="0073179E"/>
    <w:rsid w:val="00731EB8"/>
    <w:rsid w:val="007322E8"/>
    <w:rsid w:val="0073248B"/>
    <w:rsid w:val="00732833"/>
    <w:rsid w:val="00732E92"/>
    <w:rsid w:val="00734EBA"/>
    <w:rsid w:val="00737114"/>
    <w:rsid w:val="00737944"/>
    <w:rsid w:val="007413F1"/>
    <w:rsid w:val="00741AB7"/>
    <w:rsid w:val="00743C2D"/>
    <w:rsid w:val="00744359"/>
    <w:rsid w:val="00745AA5"/>
    <w:rsid w:val="00746149"/>
    <w:rsid w:val="00751525"/>
    <w:rsid w:val="00751FAF"/>
    <w:rsid w:val="00752A18"/>
    <w:rsid w:val="00755AC1"/>
    <w:rsid w:val="00762026"/>
    <w:rsid w:val="00762DAE"/>
    <w:rsid w:val="007633A6"/>
    <w:rsid w:val="0076438A"/>
    <w:rsid w:val="007643E3"/>
    <w:rsid w:val="0077124F"/>
    <w:rsid w:val="00772D72"/>
    <w:rsid w:val="007736F5"/>
    <w:rsid w:val="00774623"/>
    <w:rsid w:val="00776C45"/>
    <w:rsid w:val="00777A4E"/>
    <w:rsid w:val="007801F1"/>
    <w:rsid w:val="00782059"/>
    <w:rsid w:val="00782815"/>
    <w:rsid w:val="00782B5F"/>
    <w:rsid w:val="007868A9"/>
    <w:rsid w:val="00791232"/>
    <w:rsid w:val="00791CB3"/>
    <w:rsid w:val="00791D1D"/>
    <w:rsid w:val="0079256E"/>
    <w:rsid w:val="00793BD0"/>
    <w:rsid w:val="00796AA8"/>
    <w:rsid w:val="00797963"/>
    <w:rsid w:val="007A0C8B"/>
    <w:rsid w:val="007A341A"/>
    <w:rsid w:val="007A3E1E"/>
    <w:rsid w:val="007A3F45"/>
    <w:rsid w:val="007A40CD"/>
    <w:rsid w:val="007A424A"/>
    <w:rsid w:val="007A4829"/>
    <w:rsid w:val="007A4CD0"/>
    <w:rsid w:val="007B05A4"/>
    <w:rsid w:val="007B2567"/>
    <w:rsid w:val="007B268B"/>
    <w:rsid w:val="007B3F00"/>
    <w:rsid w:val="007B6014"/>
    <w:rsid w:val="007B6487"/>
    <w:rsid w:val="007B6BC1"/>
    <w:rsid w:val="007B71A7"/>
    <w:rsid w:val="007C0348"/>
    <w:rsid w:val="007C1BA7"/>
    <w:rsid w:val="007D0C0E"/>
    <w:rsid w:val="007D0F13"/>
    <w:rsid w:val="007D4625"/>
    <w:rsid w:val="007D4EDA"/>
    <w:rsid w:val="007D5747"/>
    <w:rsid w:val="007D5926"/>
    <w:rsid w:val="007D5C20"/>
    <w:rsid w:val="007D6476"/>
    <w:rsid w:val="007D6EFA"/>
    <w:rsid w:val="007D78F3"/>
    <w:rsid w:val="007D7B20"/>
    <w:rsid w:val="007D7B7D"/>
    <w:rsid w:val="007E090E"/>
    <w:rsid w:val="007E1BAE"/>
    <w:rsid w:val="007E3552"/>
    <w:rsid w:val="007E3B7B"/>
    <w:rsid w:val="007E40AF"/>
    <w:rsid w:val="007E4EEA"/>
    <w:rsid w:val="007E6E2E"/>
    <w:rsid w:val="007E700F"/>
    <w:rsid w:val="007F00AB"/>
    <w:rsid w:val="007F0D47"/>
    <w:rsid w:val="007F16D7"/>
    <w:rsid w:val="007F2F14"/>
    <w:rsid w:val="007F4031"/>
    <w:rsid w:val="007F5A43"/>
    <w:rsid w:val="007F6F5E"/>
    <w:rsid w:val="008005B2"/>
    <w:rsid w:val="008015AC"/>
    <w:rsid w:val="00804CCF"/>
    <w:rsid w:val="0080532E"/>
    <w:rsid w:val="00805976"/>
    <w:rsid w:val="00806246"/>
    <w:rsid w:val="00812910"/>
    <w:rsid w:val="008169C8"/>
    <w:rsid w:val="00816FC8"/>
    <w:rsid w:val="008170AB"/>
    <w:rsid w:val="00821EED"/>
    <w:rsid w:val="00822029"/>
    <w:rsid w:val="008220D0"/>
    <w:rsid w:val="00822C2B"/>
    <w:rsid w:val="00822CF5"/>
    <w:rsid w:val="008255F9"/>
    <w:rsid w:val="008265B3"/>
    <w:rsid w:val="00826683"/>
    <w:rsid w:val="00830569"/>
    <w:rsid w:val="00830639"/>
    <w:rsid w:val="00832AA1"/>
    <w:rsid w:val="00833A55"/>
    <w:rsid w:val="0083509B"/>
    <w:rsid w:val="0083523D"/>
    <w:rsid w:val="00836B34"/>
    <w:rsid w:val="008371B9"/>
    <w:rsid w:val="008400FC"/>
    <w:rsid w:val="008404B5"/>
    <w:rsid w:val="00842E6C"/>
    <w:rsid w:val="00843530"/>
    <w:rsid w:val="00843BE2"/>
    <w:rsid w:val="00844BB4"/>
    <w:rsid w:val="008467D2"/>
    <w:rsid w:val="00846B26"/>
    <w:rsid w:val="0085045D"/>
    <w:rsid w:val="00850784"/>
    <w:rsid w:val="00852663"/>
    <w:rsid w:val="008528E1"/>
    <w:rsid w:val="0085463B"/>
    <w:rsid w:val="00857D96"/>
    <w:rsid w:val="00857EDF"/>
    <w:rsid w:val="00861372"/>
    <w:rsid w:val="008628E5"/>
    <w:rsid w:val="00864074"/>
    <w:rsid w:val="00867224"/>
    <w:rsid w:val="00871507"/>
    <w:rsid w:val="00871F59"/>
    <w:rsid w:val="00873051"/>
    <w:rsid w:val="00876276"/>
    <w:rsid w:val="00881AEE"/>
    <w:rsid w:val="00881F98"/>
    <w:rsid w:val="00882A9C"/>
    <w:rsid w:val="00883389"/>
    <w:rsid w:val="00884804"/>
    <w:rsid w:val="0088518D"/>
    <w:rsid w:val="008861CC"/>
    <w:rsid w:val="008901E7"/>
    <w:rsid w:val="008921F5"/>
    <w:rsid w:val="00892A19"/>
    <w:rsid w:val="008957C3"/>
    <w:rsid w:val="008964CE"/>
    <w:rsid w:val="00897FD8"/>
    <w:rsid w:val="008A4813"/>
    <w:rsid w:val="008A4CE4"/>
    <w:rsid w:val="008A580D"/>
    <w:rsid w:val="008A752C"/>
    <w:rsid w:val="008A75CD"/>
    <w:rsid w:val="008B052E"/>
    <w:rsid w:val="008B415B"/>
    <w:rsid w:val="008B5FAD"/>
    <w:rsid w:val="008B625D"/>
    <w:rsid w:val="008B6512"/>
    <w:rsid w:val="008B673B"/>
    <w:rsid w:val="008B7861"/>
    <w:rsid w:val="008C1050"/>
    <w:rsid w:val="008C3B25"/>
    <w:rsid w:val="008C3C43"/>
    <w:rsid w:val="008C61EC"/>
    <w:rsid w:val="008C6EBA"/>
    <w:rsid w:val="008C77BB"/>
    <w:rsid w:val="008D11B0"/>
    <w:rsid w:val="008D2981"/>
    <w:rsid w:val="008D2A8B"/>
    <w:rsid w:val="008D48DD"/>
    <w:rsid w:val="008D52C9"/>
    <w:rsid w:val="008E066F"/>
    <w:rsid w:val="008E2A41"/>
    <w:rsid w:val="008E41B6"/>
    <w:rsid w:val="008E4598"/>
    <w:rsid w:val="008E4FC4"/>
    <w:rsid w:val="008E55EC"/>
    <w:rsid w:val="008E7127"/>
    <w:rsid w:val="008F174A"/>
    <w:rsid w:val="008F5252"/>
    <w:rsid w:val="008F7AB3"/>
    <w:rsid w:val="00901F03"/>
    <w:rsid w:val="009022C2"/>
    <w:rsid w:val="00903B23"/>
    <w:rsid w:val="00905363"/>
    <w:rsid w:val="00905C36"/>
    <w:rsid w:val="00905E32"/>
    <w:rsid w:val="00906E11"/>
    <w:rsid w:val="00906E81"/>
    <w:rsid w:val="00911227"/>
    <w:rsid w:val="009117F2"/>
    <w:rsid w:val="009120BF"/>
    <w:rsid w:val="00912505"/>
    <w:rsid w:val="00912924"/>
    <w:rsid w:val="00913523"/>
    <w:rsid w:val="00913A41"/>
    <w:rsid w:val="00913CED"/>
    <w:rsid w:val="009143F1"/>
    <w:rsid w:val="00915226"/>
    <w:rsid w:val="00916063"/>
    <w:rsid w:val="009208B7"/>
    <w:rsid w:val="009225F2"/>
    <w:rsid w:val="00923044"/>
    <w:rsid w:val="00924379"/>
    <w:rsid w:val="00925598"/>
    <w:rsid w:val="009266E1"/>
    <w:rsid w:val="00930382"/>
    <w:rsid w:val="009305F9"/>
    <w:rsid w:val="00931502"/>
    <w:rsid w:val="0093234D"/>
    <w:rsid w:val="00932EAC"/>
    <w:rsid w:val="009331A7"/>
    <w:rsid w:val="009336E5"/>
    <w:rsid w:val="009363C3"/>
    <w:rsid w:val="009363CD"/>
    <w:rsid w:val="00937BF1"/>
    <w:rsid w:val="00940039"/>
    <w:rsid w:val="00941156"/>
    <w:rsid w:val="00941A5D"/>
    <w:rsid w:val="0094256F"/>
    <w:rsid w:val="00943072"/>
    <w:rsid w:val="00944934"/>
    <w:rsid w:val="00944941"/>
    <w:rsid w:val="00946D2C"/>
    <w:rsid w:val="00951612"/>
    <w:rsid w:val="00954D96"/>
    <w:rsid w:val="009551B1"/>
    <w:rsid w:val="0095604F"/>
    <w:rsid w:val="00956115"/>
    <w:rsid w:val="00960FE1"/>
    <w:rsid w:val="00965921"/>
    <w:rsid w:val="00967A7E"/>
    <w:rsid w:val="0097012A"/>
    <w:rsid w:val="00973742"/>
    <w:rsid w:val="0097399A"/>
    <w:rsid w:val="009748CD"/>
    <w:rsid w:val="0097646A"/>
    <w:rsid w:val="00976E4A"/>
    <w:rsid w:val="00977DC4"/>
    <w:rsid w:val="0098141E"/>
    <w:rsid w:val="00981445"/>
    <w:rsid w:val="00981CA2"/>
    <w:rsid w:val="00982461"/>
    <w:rsid w:val="0098491E"/>
    <w:rsid w:val="00985D15"/>
    <w:rsid w:val="00991472"/>
    <w:rsid w:val="0099381B"/>
    <w:rsid w:val="009944E6"/>
    <w:rsid w:val="009979EE"/>
    <w:rsid w:val="009A07F8"/>
    <w:rsid w:val="009A1491"/>
    <w:rsid w:val="009A3025"/>
    <w:rsid w:val="009A403E"/>
    <w:rsid w:val="009A4532"/>
    <w:rsid w:val="009A5B40"/>
    <w:rsid w:val="009A6625"/>
    <w:rsid w:val="009A6942"/>
    <w:rsid w:val="009B0ACB"/>
    <w:rsid w:val="009B105F"/>
    <w:rsid w:val="009B27F5"/>
    <w:rsid w:val="009B2B1E"/>
    <w:rsid w:val="009B2D7B"/>
    <w:rsid w:val="009B386D"/>
    <w:rsid w:val="009B4A4F"/>
    <w:rsid w:val="009B6DBE"/>
    <w:rsid w:val="009B6F57"/>
    <w:rsid w:val="009B7D6C"/>
    <w:rsid w:val="009C4A9F"/>
    <w:rsid w:val="009C4FD2"/>
    <w:rsid w:val="009C595E"/>
    <w:rsid w:val="009C5E13"/>
    <w:rsid w:val="009C683A"/>
    <w:rsid w:val="009C6D9B"/>
    <w:rsid w:val="009C7772"/>
    <w:rsid w:val="009D12F0"/>
    <w:rsid w:val="009D2C1C"/>
    <w:rsid w:val="009D5CDD"/>
    <w:rsid w:val="009E03A2"/>
    <w:rsid w:val="009E0BBE"/>
    <w:rsid w:val="009E298F"/>
    <w:rsid w:val="009E55D8"/>
    <w:rsid w:val="009E723C"/>
    <w:rsid w:val="009F2E29"/>
    <w:rsid w:val="009F3AF4"/>
    <w:rsid w:val="009F4A75"/>
    <w:rsid w:val="00A01BEC"/>
    <w:rsid w:val="00A01C18"/>
    <w:rsid w:val="00A03579"/>
    <w:rsid w:val="00A047DD"/>
    <w:rsid w:val="00A05950"/>
    <w:rsid w:val="00A064B0"/>
    <w:rsid w:val="00A12389"/>
    <w:rsid w:val="00A125A2"/>
    <w:rsid w:val="00A126B1"/>
    <w:rsid w:val="00A12C19"/>
    <w:rsid w:val="00A138CD"/>
    <w:rsid w:val="00A14428"/>
    <w:rsid w:val="00A14DB7"/>
    <w:rsid w:val="00A157D4"/>
    <w:rsid w:val="00A20058"/>
    <w:rsid w:val="00A20C23"/>
    <w:rsid w:val="00A20EEE"/>
    <w:rsid w:val="00A223E5"/>
    <w:rsid w:val="00A23F09"/>
    <w:rsid w:val="00A25D2E"/>
    <w:rsid w:val="00A27024"/>
    <w:rsid w:val="00A3038C"/>
    <w:rsid w:val="00A30C49"/>
    <w:rsid w:val="00A30D24"/>
    <w:rsid w:val="00A31802"/>
    <w:rsid w:val="00A3193D"/>
    <w:rsid w:val="00A31C22"/>
    <w:rsid w:val="00A345FF"/>
    <w:rsid w:val="00A34CC8"/>
    <w:rsid w:val="00A36993"/>
    <w:rsid w:val="00A4005C"/>
    <w:rsid w:val="00A41288"/>
    <w:rsid w:val="00A42189"/>
    <w:rsid w:val="00A4291D"/>
    <w:rsid w:val="00A46827"/>
    <w:rsid w:val="00A506BA"/>
    <w:rsid w:val="00A5147E"/>
    <w:rsid w:val="00A54775"/>
    <w:rsid w:val="00A55682"/>
    <w:rsid w:val="00A556C6"/>
    <w:rsid w:val="00A55BC0"/>
    <w:rsid w:val="00A5677A"/>
    <w:rsid w:val="00A5686D"/>
    <w:rsid w:val="00A57129"/>
    <w:rsid w:val="00A62CAD"/>
    <w:rsid w:val="00A63406"/>
    <w:rsid w:val="00A64289"/>
    <w:rsid w:val="00A64C19"/>
    <w:rsid w:val="00A6586A"/>
    <w:rsid w:val="00A666B9"/>
    <w:rsid w:val="00A669FA"/>
    <w:rsid w:val="00A6748B"/>
    <w:rsid w:val="00A72170"/>
    <w:rsid w:val="00A7269E"/>
    <w:rsid w:val="00A73408"/>
    <w:rsid w:val="00A736AE"/>
    <w:rsid w:val="00A76E5F"/>
    <w:rsid w:val="00A77018"/>
    <w:rsid w:val="00A77AAA"/>
    <w:rsid w:val="00A77BA4"/>
    <w:rsid w:val="00A77C68"/>
    <w:rsid w:val="00A80039"/>
    <w:rsid w:val="00A80569"/>
    <w:rsid w:val="00A82CB2"/>
    <w:rsid w:val="00A82D11"/>
    <w:rsid w:val="00A842FF"/>
    <w:rsid w:val="00A84995"/>
    <w:rsid w:val="00A87E56"/>
    <w:rsid w:val="00A90B50"/>
    <w:rsid w:val="00A913D0"/>
    <w:rsid w:val="00A921E9"/>
    <w:rsid w:val="00A928C8"/>
    <w:rsid w:val="00A92DE4"/>
    <w:rsid w:val="00A94863"/>
    <w:rsid w:val="00A9561C"/>
    <w:rsid w:val="00A97EC1"/>
    <w:rsid w:val="00AA035C"/>
    <w:rsid w:val="00AA2127"/>
    <w:rsid w:val="00AA29FC"/>
    <w:rsid w:val="00AB053D"/>
    <w:rsid w:val="00AB1E5F"/>
    <w:rsid w:val="00AB2008"/>
    <w:rsid w:val="00AB27E6"/>
    <w:rsid w:val="00AB3116"/>
    <w:rsid w:val="00AB388C"/>
    <w:rsid w:val="00AB3CDB"/>
    <w:rsid w:val="00AB3FAD"/>
    <w:rsid w:val="00AB4679"/>
    <w:rsid w:val="00AB510F"/>
    <w:rsid w:val="00AB59A4"/>
    <w:rsid w:val="00AC1135"/>
    <w:rsid w:val="00AC1FD0"/>
    <w:rsid w:val="00AC2C5C"/>
    <w:rsid w:val="00AC2FCF"/>
    <w:rsid w:val="00AC35BA"/>
    <w:rsid w:val="00AC5F56"/>
    <w:rsid w:val="00AC7172"/>
    <w:rsid w:val="00AC72AE"/>
    <w:rsid w:val="00AC7D21"/>
    <w:rsid w:val="00AD6533"/>
    <w:rsid w:val="00AD6D14"/>
    <w:rsid w:val="00AD7083"/>
    <w:rsid w:val="00AE0032"/>
    <w:rsid w:val="00AE1DCC"/>
    <w:rsid w:val="00AE4A3C"/>
    <w:rsid w:val="00AE6E0A"/>
    <w:rsid w:val="00AE78D6"/>
    <w:rsid w:val="00AF180D"/>
    <w:rsid w:val="00AF3DB6"/>
    <w:rsid w:val="00AF4A89"/>
    <w:rsid w:val="00AF4C68"/>
    <w:rsid w:val="00AF4F2E"/>
    <w:rsid w:val="00B015AC"/>
    <w:rsid w:val="00B03B70"/>
    <w:rsid w:val="00B05088"/>
    <w:rsid w:val="00B1144D"/>
    <w:rsid w:val="00B11826"/>
    <w:rsid w:val="00B140F3"/>
    <w:rsid w:val="00B1456D"/>
    <w:rsid w:val="00B14767"/>
    <w:rsid w:val="00B14839"/>
    <w:rsid w:val="00B2043F"/>
    <w:rsid w:val="00B20984"/>
    <w:rsid w:val="00B20996"/>
    <w:rsid w:val="00B21B45"/>
    <w:rsid w:val="00B22619"/>
    <w:rsid w:val="00B24E14"/>
    <w:rsid w:val="00B26FD1"/>
    <w:rsid w:val="00B27119"/>
    <w:rsid w:val="00B33C10"/>
    <w:rsid w:val="00B33EE6"/>
    <w:rsid w:val="00B34A82"/>
    <w:rsid w:val="00B378DC"/>
    <w:rsid w:val="00B37976"/>
    <w:rsid w:val="00B43333"/>
    <w:rsid w:val="00B456B0"/>
    <w:rsid w:val="00B45E95"/>
    <w:rsid w:val="00B4644D"/>
    <w:rsid w:val="00B47567"/>
    <w:rsid w:val="00B525AF"/>
    <w:rsid w:val="00B5545E"/>
    <w:rsid w:val="00B55B1C"/>
    <w:rsid w:val="00B576F3"/>
    <w:rsid w:val="00B60B26"/>
    <w:rsid w:val="00B6240A"/>
    <w:rsid w:val="00B63886"/>
    <w:rsid w:val="00B63C94"/>
    <w:rsid w:val="00B64990"/>
    <w:rsid w:val="00B6505B"/>
    <w:rsid w:val="00B65AC4"/>
    <w:rsid w:val="00B7222D"/>
    <w:rsid w:val="00B7675F"/>
    <w:rsid w:val="00B800E2"/>
    <w:rsid w:val="00B81D4B"/>
    <w:rsid w:val="00B836D2"/>
    <w:rsid w:val="00B847D5"/>
    <w:rsid w:val="00B85D22"/>
    <w:rsid w:val="00B8737D"/>
    <w:rsid w:val="00B87862"/>
    <w:rsid w:val="00B9212D"/>
    <w:rsid w:val="00B921B6"/>
    <w:rsid w:val="00B93029"/>
    <w:rsid w:val="00B932A9"/>
    <w:rsid w:val="00B949D6"/>
    <w:rsid w:val="00B9511E"/>
    <w:rsid w:val="00B96587"/>
    <w:rsid w:val="00B96786"/>
    <w:rsid w:val="00B96EA4"/>
    <w:rsid w:val="00BA04DE"/>
    <w:rsid w:val="00BA12CF"/>
    <w:rsid w:val="00BA218A"/>
    <w:rsid w:val="00BA4225"/>
    <w:rsid w:val="00BA6B29"/>
    <w:rsid w:val="00BA732A"/>
    <w:rsid w:val="00BB009E"/>
    <w:rsid w:val="00BB6F31"/>
    <w:rsid w:val="00BB74C0"/>
    <w:rsid w:val="00BB790D"/>
    <w:rsid w:val="00BC0A44"/>
    <w:rsid w:val="00BC1275"/>
    <w:rsid w:val="00BC4228"/>
    <w:rsid w:val="00BC4426"/>
    <w:rsid w:val="00BC5130"/>
    <w:rsid w:val="00BC51E0"/>
    <w:rsid w:val="00BC5365"/>
    <w:rsid w:val="00BC63AC"/>
    <w:rsid w:val="00BC7CA1"/>
    <w:rsid w:val="00BD5207"/>
    <w:rsid w:val="00BD593D"/>
    <w:rsid w:val="00BD7538"/>
    <w:rsid w:val="00BD7749"/>
    <w:rsid w:val="00BE0685"/>
    <w:rsid w:val="00BE170D"/>
    <w:rsid w:val="00BE1E24"/>
    <w:rsid w:val="00BE211D"/>
    <w:rsid w:val="00BE26C5"/>
    <w:rsid w:val="00BE33C2"/>
    <w:rsid w:val="00BE34E3"/>
    <w:rsid w:val="00BE6646"/>
    <w:rsid w:val="00BF277D"/>
    <w:rsid w:val="00BF2F14"/>
    <w:rsid w:val="00BF3752"/>
    <w:rsid w:val="00BF4EC2"/>
    <w:rsid w:val="00BF626C"/>
    <w:rsid w:val="00BF6655"/>
    <w:rsid w:val="00BF66D0"/>
    <w:rsid w:val="00BF7027"/>
    <w:rsid w:val="00BF72EC"/>
    <w:rsid w:val="00BF7865"/>
    <w:rsid w:val="00C0090C"/>
    <w:rsid w:val="00C03B08"/>
    <w:rsid w:val="00C04B46"/>
    <w:rsid w:val="00C0616E"/>
    <w:rsid w:val="00C066C4"/>
    <w:rsid w:val="00C06962"/>
    <w:rsid w:val="00C07F27"/>
    <w:rsid w:val="00C10148"/>
    <w:rsid w:val="00C11F7E"/>
    <w:rsid w:val="00C12FCA"/>
    <w:rsid w:val="00C13ADA"/>
    <w:rsid w:val="00C14A01"/>
    <w:rsid w:val="00C15227"/>
    <w:rsid w:val="00C1775E"/>
    <w:rsid w:val="00C2014E"/>
    <w:rsid w:val="00C21BC0"/>
    <w:rsid w:val="00C22D73"/>
    <w:rsid w:val="00C242B5"/>
    <w:rsid w:val="00C2769E"/>
    <w:rsid w:val="00C27B96"/>
    <w:rsid w:val="00C304BA"/>
    <w:rsid w:val="00C30B6B"/>
    <w:rsid w:val="00C30DF7"/>
    <w:rsid w:val="00C3130E"/>
    <w:rsid w:val="00C317D4"/>
    <w:rsid w:val="00C32AA3"/>
    <w:rsid w:val="00C33DC1"/>
    <w:rsid w:val="00C34225"/>
    <w:rsid w:val="00C34A6A"/>
    <w:rsid w:val="00C353C1"/>
    <w:rsid w:val="00C3639E"/>
    <w:rsid w:val="00C36551"/>
    <w:rsid w:val="00C40055"/>
    <w:rsid w:val="00C40088"/>
    <w:rsid w:val="00C4035B"/>
    <w:rsid w:val="00C405A5"/>
    <w:rsid w:val="00C40793"/>
    <w:rsid w:val="00C424DA"/>
    <w:rsid w:val="00C452CF"/>
    <w:rsid w:val="00C46332"/>
    <w:rsid w:val="00C466E9"/>
    <w:rsid w:val="00C46C21"/>
    <w:rsid w:val="00C46D92"/>
    <w:rsid w:val="00C4757C"/>
    <w:rsid w:val="00C47DFD"/>
    <w:rsid w:val="00C509C7"/>
    <w:rsid w:val="00C52191"/>
    <w:rsid w:val="00C52965"/>
    <w:rsid w:val="00C53688"/>
    <w:rsid w:val="00C54714"/>
    <w:rsid w:val="00C54B9C"/>
    <w:rsid w:val="00C54F66"/>
    <w:rsid w:val="00C5657F"/>
    <w:rsid w:val="00C56EDE"/>
    <w:rsid w:val="00C61911"/>
    <w:rsid w:val="00C632B5"/>
    <w:rsid w:val="00C63B93"/>
    <w:rsid w:val="00C63E47"/>
    <w:rsid w:val="00C64C82"/>
    <w:rsid w:val="00C66C7A"/>
    <w:rsid w:val="00C71469"/>
    <w:rsid w:val="00C7165B"/>
    <w:rsid w:val="00C731FE"/>
    <w:rsid w:val="00C751E3"/>
    <w:rsid w:val="00C772BD"/>
    <w:rsid w:val="00C77E1C"/>
    <w:rsid w:val="00C80EA4"/>
    <w:rsid w:val="00C8117B"/>
    <w:rsid w:val="00C822AC"/>
    <w:rsid w:val="00C83830"/>
    <w:rsid w:val="00C83E7B"/>
    <w:rsid w:val="00C84FE4"/>
    <w:rsid w:val="00C85705"/>
    <w:rsid w:val="00C85A1D"/>
    <w:rsid w:val="00C8667E"/>
    <w:rsid w:val="00C87477"/>
    <w:rsid w:val="00C878D9"/>
    <w:rsid w:val="00C913AB"/>
    <w:rsid w:val="00C915AA"/>
    <w:rsid w:val="00C930A3"/>
    <w:rsid w:val="00C932A0"/>
    <w:rsid w:val="00C93631"/>
    <w:rsid w:val="00C93751"/>
    <w:rsid w:val="00C95AFE"/>
    <w:rsid w:val="00C96659"/>
    <w:rsid w:val="00CA272D"/>
    <w:rsid w:val="00CA274A"/>
    <w:rsid w:val="00CA2AE2"/>
    <w:rsid w:val="00CA5857"/>
    <w:rsid w:val="00CA6E2F"/>
    <w:rsid w:val="00CA7298"/>
    <w:rsid w:val="00CA73AA"/>
    <w:rsid w:val="00CA7751"/>
    <w:rsid w:val="00CA7B85"/>
    <w:rsid w:val="00CB2B49"/>
    <w:rsid w:val="00CB3F15"/>
    <w:rsid w:val="00CB46F2"/>
    <w:rsid w:val="00CB4F58"/>
    <w:rsid w:val="00CB5411"/>
    <w:rsid w:val="00CB5576"/>
    <w:rsid w:val="00CB7755"/>
    <w:rsid w:val="00CC00E4"/>
    <w:rsid w:val="00CC0201"/>
    <w:rsid w:val="00CC15E2"/>
    <w:rsid w:val="00CC40CB"/>
    <w:rsid w:val="00CC5DA2"/>
    <w:rsid w:val="00CD0558"/>
    <w:rsid w:val="00CD0E17"/>
    <w:rsid w:val="00CD0E59"/>
    <w:rsid w:val="00CD115B"/>
    <w:rsid w:val="00CD1188"/>
    <w:rsid w:val="00CD240D"/>
    <w:rsid w:val="00CD2E46"/>
    <w:rsid w:val="00CD6C8B"/>
    <w:rsid w:val="00CE1742"/>
    <w:rsid w:val="00CE1ACC"/>
    <w:rsid w:val="00CE20A3"/>
    <w:rsid w:val="00CE3B09"/>
    <w:rsid w:val="00CE4722"/>
    <w:rsid w:val="00CE51AA"/>
    <w:rsid w:val="00CE6049"/>
    <w:rsid w:val="00CE6792"/>
    <w:rsid w:val="00CF00BE"/>
    <w:rsid w:val="00CF0148"/>
    <w:rsid w:val="00CF1193"/>
    <w:rsid w:val="00CF1987"/>
    <w:rsid w:val="00CF23DF"/>
    <w:rsid w:val="00CF2526"/>
    <w:rsid w:val="00CF2BAD"/>
    <w:rsid w:val="00CF4FCC"/>
    <w:rsid w:val="00CF51B8"/>
    <w:rsid w:val="00CF661F"/>
    <w:rsid w:val="00CF70C8"/>
    <w:rsid w:val="00D00FF6"/>
    <w:rsid w:val="00D01D48"/>
    <w:rsid w:val="00D03FA0"/>
    <w:rsid w:val="00D06AC5"/>
    <w:rsid w:val="00D10B1F"/>
    <w:rsid w:val="00D10F6F"/>
    <w:rsid w:val="00D11735"/>
    <w:rsid w:val="00D1214E"/>
    <w:rsid w:val="00D12D65"/>
    <w:rsid w:val="00D12F3E"/>
    <w:rsid w:val="00D14DC8"/>
    <w:rsid w:val="00D14E4B"/>
    <w:rsid w:val="00D15645"/>
    <w:rsid w:val="00D16320"/>
    <w:rsid w:val="00D16EC4"/>
    <w:rsid w:val="00D216A5"/>
    <w:rsid w:val="00D21D81"/>
    <w:rsid w:val="00D254C2"/>
    <w:rsid w:val="00D256C1"/>
    <w:rsid w:val="00D258AA"/>
    <w:rsid w:val="00D2743E"/>
    <w:rsid w:val="00D275AD"/>
    <w:rsid w:val="00D27D74"/>
    <w:rsid w:val="00D30340"/>
    <w:rsid w:val="00D331F7"/>
    <w:rsid w:val="00D33417"/>
    <w:rsid w:val="00D3609A"/>
    <w:rsid w:val="00D37D91"/>
    <w:rsid w:val="00D40774"/>
    <w:rsid w:val="00D40F94"/>
    <w:rsid w:val="00D41582"/>
    <w:rsid w:val="00D419D9"/>
    <w:rsid w:val="00D42E74"/>
    <w:rsid w:val="00D44E5B"/>
    <w:rsid w:val="00D463E8"/>
    <w:rsid w:val="00D47FA5"/>
    <w:rsid w:val="00D5214E"/>
    <w:rsid w:val="00D52314"/>
    <w:rsid w:val="00D52581"/>
    <w:rsid w:val="00D540E4"/>
    <w:rsid w:val="00D56E25"/>
    <w:rsid w:val="00D57BC3"/>
    <w:rsid w:val="00D57D2B"/>
    <w:rsid w:val="00D6215F"/>
    <w:rsid w:val="00D621DF"/>
    <w:rsid w:val="00D63DFA"/>
    <w:rsid w:val="00D63EF2"/>
    <w:rsid w:val="00D656EA"/>
    <w:rsid w:val="00D66008"/>
    <w:rsid w:val="00D70048"/>
    <w:rsid w:val="00D7004C"/>
    <w:rsid w:val="00D714AC"/>
    <w:rsid w:val="00D7184F"/>
    <w:rsid w:val="00D73BBD"/>
    <w:rsid w:val="00D749DC"/>
    <w:rsid w:val="00D75AE5"/>
    <w:rsid w:val="00D76057"/>
    <w:rsid w:val="00D7637D"/>
    <w:rsid w:val="00D7675F"/>
    <w:rsid w:val="00D77A2F"/>
    <w:rsid w:val="00D815BA"/>
    <w:rsid w:val="00D81630"/>
    <w:rsid w:val="00D81D7F"/>
    <w:rsid w:val="00D82ECE"/>
    <w:rsid w:val="00D83AAB"/>
    <w:rsid w:val="00D8533E"/>
    <w:rsid w:val="00D879FF"/>
    <w:rsid w:val="00D9197C"/>
    <w:rsid w:val="00D91ACC"/>
    <w:rsid w:val="00D922DC"/>
    <w:rsid w:val="00D9256A"/>
    <w:rsid w:val="00D926C5"/>
    <w:rsid w:val="00D94D3D"/>
    <w:rsid w:val="00DA3387"/>
    <w:rsid w:val="00DA3C6F"/>
    <w:rsid w:val="00DA5804"/>
    <w:rsid w:val="00DA68C6"/>
    <w:rsid w:val="00DA6985"/>
    <w:rsid w:val="00DA70BF"/>
    <w:rsid w:val="00DA78E4"/>
    <w:rsid w:val="00DA7D92"/>
    <w:rsid w:val="00DA7EEA"/>
    <w:rsid w:val="00DB0CDA"/>
    <w:rsid w:val="00DB0CEC"/>
    <w:rsid w:val="00DB124D"/>
    <w:rsid w:val="00DB6193"/>
    <w:rsid w:val="00DB66AB"/>
    <w:rsid w:val="00DC0DD8"/>
    <w:rsid w:val="00DC27C7"/>
    <w:rsid w:val="00DD1CBB"/>
    <w:rsid w:val="00DD2636"/>
    <w:rsid w:val="00DD2680"/>
    <w:rsid w:val="00DD55FE"/>
    <w:rsid w:val="00DD5E3E"/>
    <w:rsid w:val="00DE0F1B"/>
    <w:rsid w:val="00DE3224"/>
    <w:rsid w:val="00DE4E9C"/>
    <w:rsid w:val="00DE522F"/>
    <w:rsid w:val="00DE5B19"/>
    <w:rsid w:val="00DE6757"/>
    <w:rsid w:val="00DF1F13"/>
    <w:rsid w:val="00DF3097"/>
    <w:rsid w:val="00DF3F99"/>
    <w:rsid w:val="00E0034B"/>
    <w:rsid w:val="00E01C4A"/>
    <w:rsid w:val="00E032C1"/>
    <w:rsid w:val="00E034B6"/>
    <w:rsid w:val="00E05CB4"/>
    <w:rsid w:val="00E12CCB"/>
    <w:rsid w:val="00E131F3"/>
    <w:rsid w:val="00E14470"/>
    <w:rsid w:val="00E15F6C"/>
    <w:rsid w:val="00E16F72"/>
    <w:rsid w:val="00E17F4A"/>
    <w:rsid w:val="00E20E45"/>
    <w:rsid w:val="00E21599"/>
    <w:rsid w:val="00E23C61"/>
    <w:rsid w:val="00E24A25"/>
    <w:rsid w:val="00E2699E"/>
    <w:rsid w:val="00E26D94"/>
    <w:rsid w:val="00E30179"/>
    <w:rsid w:val="00E303FB"/>
    <w:rsid w:val="00E30D9D"/>
    <w:rsid w:val="00E30DA0"/>
    <w:rsid w:val="00E3155F"/>
    <w:rsid w:val="00E32BBD"/>
    <w:rsid w:val="00E33563"/>
    <w:rsid w:val="00E375A9"/>
    <w:rsid w:val="00E41357"/>
    <w:rsid w:val="00E440EC"/>
    <w:rsid w:val="00E44E14"/>
    <w:rsid w:val="00E50BD2"/>
    <w:rsid w:val="00E519C4"/>
    <w:rsid w:val="00E522CD"/>
    <w:rsid w:val="00E53946"/>
    <w:rsid w:val="00E539F0"/>
    <w:rsid w:val="00E544A2"/>
    <w:rsid w:val="00E54530"/>
    <w:rsid w:val="00E577C5"/>
    <w:rsid w:val="00E57ABE"/>
    <w:rsid w:val="00E60E52"/>
    <w:rsid w:val="00E62FD5"/>
    <w:rsid w:val="00E63EE9"/>
    <w:rsid w:val="00E64227"/>
    <w:rsid w:val="00E64C2B"/>
    <w:rsid w:val="00E659CB"/>
    <w:rsid w:val="00E6605D"/>
    <w:rsid w:val="00E67340"/>
    <w:rsid w:val="00E67903"/>
    <w:rsid w:val="00E70B73"/>
    <w:rsid w:val="00E72B30"/>
    <w:rsid w:val="00E7323E"/>
    <w:rsid w:val="00E73FD2"/>
    <w:rsid w:val="00E7441B"/>
    <w:rsid w:val="00E7659A"/>
    <w:rsid w:val="00E777C4"/>
    <w:rsid w:val="00E83FA5"/>
    <w:rsid w:val="00E84505"/>
    <w:rsid w:val="00E85D9F"/>
    <w:rsid w:val="00E85DFF"/>
    <w:rsid w:val="00E86116"/>
    <w:rsid w:val="00E90C5A"/>
    <w:rsid w:val="00E94EA6"/>
    <w:rsid w:val="00E94F31"/>
    <w:rsid w:val="00E964FC"/>
    <w:rsid w:val="00E97BE3"/>
    <w:rsid w:val="00EA10D0"/>
    <w:rsid w:val="00EA1A30"/>
    <w:rsid w:val="00EA1FF1"/>
    <w:rsid w:val="00EA3260"/>
    <w:rsid w:val="00EA47DC"/>
    <w:rsid w:val="00EA5104"/>
    <w:rsid w:val="00EA5BB1"/>
    <w:rsid w:val="00EA6B29"/>
    <w:rsid w:val="00EA763E"/>
    <w:rsid w:val="00EB1C8A"/>
    <w:rsid w:val="00EB435B"/>
    <w:rsid w:val="00EB4E92"/>
    <w:rsid w:val="00EB63C6"/>
    <w:rsid w:val="00EC115E"/>
    <w:rsid w:val="00EC34C6"/>
    <w:rsid w:val="00EC3BDA"/>
    <w:rsid w:val="00EC4F7E"/>
    <w:rsid w:val="00EC7DA7"/>
    <w:rsid w:val="00ED0C40"/>
    <w:rsid w:val="00ED1951"/>
    <w:rsid w:val="00ED1E38"/>
    <w:rsid w:val="00ED2922"/>
    <w:rsid w:val="00ED37DF"/>
    <w:rsid w:val="00ED53DE"/>
    <w:rsid w:val="00ED62C4"/>
    <w:rsid w:val="00ED647A"/>
    <w:rsid w:val="00ED6E93"/>
    <w:rsid w:val="00ED703C"/>
    <w:rsid w:val="00ED71A6"/>
    <w:rsid w:val="00EE1E0B"/>
    <w:rsid w:val="00EE2B42"/>
    <w:rsid w:val="00EE2D00"/>
    <w:rsid w:val="00EE6FD9"/>
    <w:rsid w:val="00EE7774"/>
    <w:rsid w:val="00EE7E37"/>
    <w:rsid w:val="00EE7F8B"/>
    <w:rsid w:val="00EF03E0"/>
    <w:rsid w:val="00EF05E3"/>
    <w:rsid w:val="00EF06BE"/>
    <w:rsid w:val="00EF14E7"/>
    <w:rsid w:val="00EF31BF"/>
    <w:rsid w:val="00EF49C1"/>
    <w:rsid w:val="00EF72CA"/>
    <w:rsid w:val="00F047EE"/>
    <w:rsid w:val="00F05258"/>
    <w:rsid w:val="00F0698B"/>
    <w:rsid w:val="00F10338"/>
    <w:rsid w:val="00F103B9"/>
    <w:rsid w:val="00F1053D"/>
    <w:rsid w:val="00F1417E"/>
    <w:rsid w:val="00F153E9"/>
    <w:rsid w:val="00F15C0E"/>
    <w:rsid w:val="00F15C58"/>
    <w:rsid w:val="00F17A62"/>
    <w:rsid w:val="00F17B26"/>
    <w:rsid w:val="00F21839"/>
    <w:rsid w:val="00F22B74"/>
    <w:rsid w:val="00F234EC"/>
    <w:rsid w:val="00F2546A"/>
    <w:rsid w:val="00F254D1"/>
    <w:rsid w:val="00F30707"/>
    <w:rsid w:val="00F30AC9"/>
    <w:rsid w:val="00F31572"/>
    <w:rsid w:val="00F3357D"/>
    <w:rsid w:val="00F338E8"/>
    <w:rsid w:val="00F34F7E"/>
    <w:rsid w:val="00F35309"/>
    <w:rsid w:val="00F36C9E"/>
    <w:rsid w:val="00F37687"/>
    <w:rsid w:val="00F411C5"/>
    <w:rsid w:val="00F412A2"/>
    <w:rsid w:val="00F42AD1"/>
    <w:rsid w:val="00F42B3B"/>
    <w:rsid w:val="00F42B96"/>
    <w:rsid w:val="00F45DFC"/>
    <w:rsid w:val="00F476A6"/>
    <w:rsid w:val="00F5219B"/>
    <w:rsid w:val="00F5235B"/>
    <w:rsid w:val="00F542B3"/>
    <w:rsid w:val="00F55137"/>
    <w:rsid w:val="00F55308"/>
    <w:rsid w:val="00F562A4"/>
    <w:rsid w:val="00F615DA"/>
    <w:rsid w:val="00F61DDB"/>
    <w:rsid w:val="00F62134"/>
    <w:rsid w:val="00F63D2A"/>
    <w:rsid w:val="00F64A09"/>
    <w:rsid w:val="00F651C7"/>
    <w:rsid w:val="00F66220"/>
    <w:rsid w:val="00F6727B"/>
    <w:rsid w:val="00F70062"/>
    <w:rsid w:val="00F707D6"/>
    <w:rsid w:val="00F7190C"/>
    <w:rsid w:val="00F73426"/>
    <w:rsid w:val="00F73CB7"/>
    <w:rsid w:val="00F7500C"/>
    <w:rsid w:val="00F76BFA"/>
    <w:rsid w:val="00F80691"/>
    <w:rsid w:val="00F820E9"/>
    <w:rsid w:val="00F82EEA"/>
    <w:rsid w:val="00F83EC3"/>
    <w:rsid w:val="00F844C3"/>
    <w:rsid w:val="00F847E9"/>
    <w:rsid w:val="00F85174"/>
    <w:rsid w:val="00F86367"/>
    <w:rsid w:val="00F902E9"/>
    <w:rsid w:val="00F9206F"/>
    <w:rsid w:val="00F92455"/>
    <w:rsid w:val="00F9256C"/>
    <w:rsid w:val="00F92BD3"/>
    <w:rsid w:val="00F933BE"/>
    <w:rsid w:val="00F93408"/>
    <w:rsid w:val="00F93C05"/>
    <w:rsid w:val="00F94A58"/>
    <w:rsid w:val="00F95139"/>
    <w:rsid w:val="00F957BD"/>
    <w:rsid w:val="00F95C3D"/>
    <w:rsid w:val="00F960EE"/>
    <w:rsid w:val="00F97DE4"/>
    <w:rsid w:val="00FA0D42"/>
    <w:rsid w:val="00FA1A30"/>
    <w:rsid w:val="00FA2415"/>
    <w:rsid w:val="00FA2C0F"/>
    <w:rsid w:val="00FA482F"/>
    <w:rsid w:val="00FA6152"/>
    <w:rsid w:val="00FA6981"/>
    <w:rsid w:val="00FA71D2"/>
    <w:rsid w:val="00FA7402"/>
    <w:rsid w:val="00FA7A20"/>
    <w:rsid w:val="00FA7E7B"/>
    <w:rsid w:val="00FB1F54"/>
    <w:rsid w:val="00FB24D3"/>
    <w:rsid w:val="00FB3190"/>
    <w:rsid w:val="00FB47AB"/>
    <w:rsid w:val="00FB5668"/>
    <w:rsid w:val="00FB6AAE"/>
    <w:rsid w:val="00FB6CBC"/>
    <w:rsid w:val="00FB7FF4"/>
    <w:rsid w:val="00FC021D"/>
    <w:rsid w:val="00FC14AC"/>
    <w:rsid w:val="00FC24AB"/>
    <w:rsid w:val="00FC5FF8"/>
    <w:rsid w:val="00FC65F9"/>
    <w:rsid w:val="00FC6FDE"/>
    <w:rsid w:val="00FD0043"/>
    <w:rsid w:val="00FD1892"/>
    <w:rsid w:val="00FD1E98"/>
    <w:rsid w:val="00FD20FB"/>
    <w:rsid w:val="00FD40C6"/>
    <w:rsid w:val="00FD43EB"/>
    <w:rsid w:val="00FD4913"/>
    <w:rsid w:val="00FD4BDE"/>
    <w:rsid w:val="00FD4C44"/>
    <w:rsid w:val="00FD5397"/>
    <w:rsid w:val="00FD61EE"/>
    <w:rsid w:val="00FD6800"/>
    <w:rsid w:val="00FD6D5C"/>
    <w:rsid w:val="00FD788B"/>
    <w:rsid w:val="00FD7BCD"/>
    <w:rsid w:val="00FE14E2"/>
    <w:rsid w:val="00FE1992"/>
    <w:rsid w:val="00FE2C42"/>
    <w:rsid w:val="00FE3357"/>
    <w:rsid w:val="00FE3A37"/>
    <w:rsid w:val="00FE4ECD"/>
    <w:rsid w:val="00FF1707"/>
    <w:rsid w:val="00FF2CD3"/>
    <w:rsid w:val="00FF30A8"/>
    <w:rsid w:val="00FF65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E67"/>
    <w:rPr>
      <w:rFonts w:ascii=".VnTime" w:hAnsi=".VnTime"/>
      <w:sz w:val="28"/>
      <w:szCs w:val="28"/>
      <w:lang w:val="en-US" w:eastAsia="en-US"/>
    </w:rPr>
  </w:style>
  <w:style w:type="paragraph" w:styleId="Heading1">
    <w:name w:val="heading 1"/>
    <w:basedOn w:val="Normal"/>
    <w:next w:val="Normal"/>
    <w:link w:val="Heading1Char"/>
    <w:qFormat/>
    <w:rsid w:val="00124443"/>
    <w:pPr>
      <w:keepNext/>
      <w:ind w:left="360"/>
      <w:jc w:val="center"/>
      <w:outlineLvl w:val="0"/>
    </w:pPr>
    <w:rPr>
      <w:rFonts w:ascii="Times New Roman" w:hAnsi="Times New Roman"/>
      <w:b/>
      <w:bCs/>
    </w:rPr>
  </w:style>
  <w:style w:type="paragraph" w:styleId="Heading2">
    <w:name w:val="heading 2"/>
    <w:basedOn w:val="Normal"/>
    <w:next w:val="Normal"/>
    <w:qFormat/>
    <w:rsid w:val="008A752C"/>
    <w:pPr>
      <w:keepNext/>
      <w:spacing w:before="240" w:after="60"/>
      <w:outlineLvl w:val="1"/>
    </w:pPr>
    <w:rPr>
      <w:rFonts w:ascii="Arial" w:hAnsi="Arial" w:cs="Arial"/>
      <w:b/>
      <w:bCs/>
      <w:i/>
      <w:iCs/>
      <w:lang w:val="en-GB"/>
    </w:rPr>
  </w:style>
  <w:style w:type="paragraph" w:styleId="Heading3">
    <w:name w:val="heading 3"/>
    <w:basedOn w:val="Normal"/>
    <w:next w:val="Normal"/>
    <w:qFormat/>
    <w:rsid w:val="00AD6533"/>
    <w:pPr>
      <w:keepNext/>
      <w:jc w:val="both"/>
      <w:outlineLvl w:val="2"/>
    </w:pPr>
    <w:rPr>
      <w:rFonts w:ascii=".VnTimeH" w:hAnsi=".VnTimeH"/>
      <w:szCs w:val="24"/>
    </w:rPr>
  </w:style>
  <w:style w:type="paragraph" w:styleId="Heading4">
    <w:name w:val="heading 4"/>
    <w:basedOn w:val="Normal"/>
    <w:next w:val="Normal"/>
    <w:link w:val="Heading4Char"/>
    <w:qFormat/>
    <w:rsid w:val="00AD6533"/>
    <w:pPr>
      <w:keepNext/>
      <w:ind w:left="360"/>
      <w:jc w:val="both"/>
      <w:outlineLvl w:val="3"/>
    </w:pPr>
    <w:rPr>
      <w:rFonts w:ascii=".VnTimeH" w:hAnsi=".VnTimeH"/>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4443"/>
    <w:rPr>
      <w:b/>
      <w:bCs/>
      <w:sz w:val="28"/>
      <w:szCs w:val="28"/>
      <w:lang w:val="en-US" w:eastAsia="en-US" w:bidi="ar-SA"/>
    </w:rPr>
  </w:style>
  <w:style w:type="character" w:customStyle="1" w:styleId="Heading4Char">
    <w:name w:val="Heading 4 Char"/>
    <w:link w:val="Heading4"/>
    <w:rsid w:val="00CD1188"/>
    <w:rPr>
      <w:rFonts w:ascii=".VnTimeH" w:hAnsi=".VnTimeH"/>
      <w:sz w:val="28"/>
      <w:szCs w:val="24"/>
      <w:lang w:val="en-US" w:eastAsia="en-US" w:bidi="ar-SA"/>
    </w:rPr>
  </w:style>
  <w:style w:type="paragraph" w:customStyle="1" w:styleId="DefaultParagraphFontParaCharCharCharCharChar">
    <w:name w:val="Default Paragraph Font Para Char Char Char Char Char"/>
    <w:autoRedefine/>
    <w:rsid w:val="00FA7E7B"/>
    <w:pPr>
      <w:tabs>
        <w:tab w:val="left" w:pos="1152"/>
      </w:tabs>
      <w:spacing w:before="120" w:after="120" w:line="312" w:lineRule="auto"/>
    </w:pPr>
    <w:rPr>
      <w:rFonts w:ascii="Arial" w:hAnsi="Arial" w:cs="Arial"/>
      <w:sz w:val="26"/>
      <w:szCs w:val="26"/>
      <w:lang w:val="en-US" w:eastAsia="en-US"/>
    </w:rPr>
  </w:style>
  <w:style w:type="paragraph" w:customStyle="1" w:styleId="n-dieu">
    <w:name w:val="n-dieu"/>
    <w:basedOn w:val="Normal"/>
    <w:rsid w:val="0063170F"/>
    <w:pPr>
      <w:spacing w:before="120" w:after="180"/>
      <w:ind w:firstLine="709"/>
      <w:jc w:val="both"/>
    </w:pPr>
    <w:rPr>
      <w:rFonts w:cs=".VnTime"/>
      <w:b/>
      <w:bCs/>
      <w:i/>
      <w:iCs/>
      <w:lang w:val="fr-FR"/>
    </w:rPr>
  </w:style>
  <w:style w:type="paragraph" w:customStyle="1" w:styleId="n-dieund">
    <w:name w:val="n-dieund"/>
    <w:basedOn w:val="Normal"/>
    <w:rsid w:val="0063170F"/>
    <w:pPr>
      <w:spacing w:after="120"/>
      <w:ind w:firstLine="709"/>
      <w:jc w:val="both"/>
    </w:pPr>
    <w:rPr>
      <w:rFonts w:cs=".VnTime"/>
    </w:rPr>
  </w:style>
  <w:style w:type="paragraph" w:customStyle="1" w:styleId="n-chuongten">
    <w:name w:val="n-chuongten"/>
    <w:basedOn w:val="Normal"/>
    <w:rsid w:val="0063170F"/>
    <w:pPr>
      <w:spacing w:before="240" w:after="240"/>
      <w:ind w:firstLine="709"/>
      <w:jc w:val="both"/>
    </w:pPr>
    <w:rPr>
      <w:rFonts w:ascii=".VnTimeH" w:hAnsi=".VnTimeH" w:cs=".VnTimeH"/>
      <w:b/>
      <w:bCs/>
      <w:sz w:val="24"/>
      <w:szCs w:val="24"/>
    </w:rPr>
  </w:style>
  <w:style w:type="paragraph" w:customStyle="1" w:styleId="n-muc1">
    <w:name w:val="n-muc1"/>
    <w:basedOn w:val="Normal"/>
    <w:rsid w:val="0063170F"/>
    <w:pPr>
      <w:spacing w:before="240" w:after="80"/>
      <w:jc w:val="center"/>
    </w:pPr>
    <w:rPr>
      <w:rFonts w:ascii=".VnArial" w:hAnsi=".VnArial" w:cs=".VnArial"/>
      <w:b/>
      <w:bCs/>
      <w:i/>
      <w:iCs/>
      <w:sz w:val="26"/>
      <w:szCs w:val="26"/>
    </w:rPr>
  </w:style>
  <w:style w:type="paragraph" w:customStyle="1" w:styleId="n-mucten">
    <w:name w:val="n-mucten"/>
    <w:basedOn w:val="Normal"/>
    <w:rsid w:val="0063170F"/>
    <w:pPr>
      <w:spacing w:after="240"/>
      <w:jc w:val="center"/>
    </w:pPr>
    <w:rPr>
      <w:rFonts w:ascii=".VnArialH" w:hAnsi=".VnArialH" w:cs=".VnArialH"/>
      <w:sz w:val="24"/>
      <w:szCs w:val="24"/>
    </w:rPr>
  </w:style>
  <w:style w:type="paragraph" w:customStyle="1" w:styleId="n-chuong1">
    <w:name w:val="n-chuong1"/>
    <w:basedOn w:val="Normal"/>
    <w:rsid w:val="0063170F"/>
    <w:pPr>
      <w:spacing w:before="300" w:after="80"/>
      <w:jc w:val="center"/>
    </w:pPr>
    <w:rPr>
      <w:rFonts w:cs=".VnTime"/>
      <w:b/>
      <w:bCs/>
      <w:i/>
      <w:iCs/>
    </w:rPr>
  </w:style>
  <w:style w:type="paragraph" w:customStyle="1" w:styleId="Giua">
    <w:name w:val="Giua"/>
    <w:basedOn w:val="Normal"/>
    <w:link w:val="GiuaChar"/>
    <w:rsid w:val="00234ACA"/>
    <w:pPr>
      <w:spacing w:after="120"/>
      <w:jc w:val="center"/>
    </w:pPr>
    <w:rPr>
      <w:rFonts w:ascii="Times New Roman" w:hAnsi="Times New Roman"/>
      <w:b/>
      <w:color w:val="0000FF"/>
      <w:sz w:val="24"/>
      <w:szCs w:val="20"/>
    </w:rPr>
  </w:style>
  <w:style w:type="character" w:customStyle="1" w:styleId="GiuaChar">
    <w:name w:val="Giua Char"/>
    <w:link w:val="Giua"/>
    <w:rsid w:val="00234ACA"/>
    <w:rPr>
      <w:b/>
      <w:color w:val="0000FF"/>
      <w:sz w:val="24"/>
      <w:lang w:val="en-US" w:eastAsia="en-US" w:bidi="ar-SA"/>
    </w:rPr>
  </w:style>
  <w:style w:type="paragraph" w:customStyle="1" w:styleId="giua0">
    <w:name w:val="giua"/>
    <w:basedOn w:val="Normal"/>
    <w:rsid w:val="00234ACA"/>
    <w:pPr>
      <w:spacing w:before="240" w:after="120"/>
      <w:jc w:val="center"/>
    </w:pPr>
    <w:rPr>
      <w:rFonts w:ascii="Times New Roman" w:hAnsi="Times New Roman"/>
      <w:color w:val="0000FF"/>
      <w:sz w:val="20"/>
      <w:szCs w:val="20"/>
    </w:rPr>
  </w:style>
  <w:style w:type="paragraph" w:customStyle="1" w:styleId="Center">
    <w:name w:val="Center"/>
    <w:basedOn w:val="Normal"/>
    <w:rsid w:val="00234ACA"/>
    <w:pPr>
      <w:spacing w:after="120"/>
      <w:jc w:val="center"/>
    </w:pPr>
    <w:rPr>
      <w:rFonts w:ascii="Times New Roman" w:hAnsi="Times New Roman"/>
      <w:b/>
      <w:caps/>
      <w:color w:val="0000FF"/>
      <w:sz w:val="32"/>
      <w:szCs w:val="32"/>
    </w:rPr>
  </w:style>
  <w:style w:type="paragraph" w:customStyle="1" w:styleId="Tenvb">
    <w:name w:val="Tenvb"/>
    <w:basedOn w:val="Normal"/>
    <w:autoRedefine/>
    <w:rsid w:val="00234ACA"/>
    <w:pPr>
      <w:spacing w:before="120" w:after="120"/>
      <w:jc w:val="center"/>
    </w:pPr>
    <w:rPr>
      <w:rFonts w:ascii="Times New Roman" w:hAnsi="Times New Roman"/>
      <w:b/>
      <w:color w:val="0000FF"/>
      <w:spacing w:val="26"/>
      <w:sz w:val="20"/>
      <w:szCs w:val="20"/>
    </w:rPr>
  </w:style>
  <w:style w:type="paragraph" w:customStyle="1" w:styleId="dieu">
    <w:name w:val="dieu"/>
    <w:basedOn w:val="Giua"/>
    <w:link w:val="dieuChar"/>
    <w:rsid w:val="00234ACA"/>
    <w:pPr>
      <w:ind w:firstLine="720"/>
      <w:jc w:val="left"/>
    </w:pPr>
    <w:rPr>
      <w:sz w:val="26"/>
    </w:rPr>
  </w:style>
  <w:style w:type="character" w:customStyle="1" w:styleId="dieuChar">
    <w:name w:val="dieu Char"/>
    <w:link w:val="dieu"/>
    <w:rsid w:val="00234ACA"/>
    <w:rPr>
      <w:b/>
      <w:color w:val="0000FF"/>
      <w:sz w:val="26"/>
      <w:lang w:val="en-US" w:eastAsia="en-US" w:bidi="ar-SA"/>
    </w:rPr>
  </w:style>
  <w:style w:type="paragraph" w:customStyle="1" w:styleId="Loai">
    <w:name w:val="Loai"/>
    <w:basedOn w:val="Giua"/>
    <w:autoRedefine/>
    <w:rsid w:val="00234ACA"/>
    <w:pPr>
      <w:spacing w:before="240"/>
    </w:pPr>
    <w:rPr>
      <w:spacing w:val="26"/>
      <w:sz w:val="32"/>
      <w:szCs w:val="32"/>
    </w:rPr>
  </w:style>
  <w:style w:type="paragraph" w:styleId="Header">
    <w:name w:val="header"/>
    <w:basedOn w:val="Normal"/>
    <w:link w:val="HeaderChar"/>
    <w:uiPriority w:val="99"/>
    <w:rsid w:val="00234ACA"/>
    <w:pPr>
      <w:tabs>
        <w:tab w:val="center" w:pos="4320"/>
        <w:tab w:val="right" w:pos="8640"/>
      </w:tabs>
    </w:pPr>
    <w:rPr>
      <w:rFonts w:ascii="Times New Roman" w:hAnsi="Times New Roman"/>
    </w:rPr>
  </w:style>
  <w:style w:type="character" w:customStyle="1" w:styleId="HeaderChar">
    <w:name w:val="Header Char"/>
    <w:link w:val="Header"/>
    <w:uiPriority w:val="99"/>
    <w:rsid w:val="00CD1188"/>
    <w:rPr>
      <w:sz w:val="28"/>
      <w:szCs w:val="28"/>
      <w:lang w:val="en-US" w:eastAsia="en-US" w:bidi="ar-SA"/>
    </w:rPr>
  </w:style>
  <w:style w:type="character" w:styleId="PageNumber">
    <w:name w:val="page number"/>
    <w:basedOn w:val="DefaultParagraphFont"/>
    <w:rsid w:val="00234ACA"/>
  </w:style>
  <w:style w:type="paragraph" w:styleId="BodyTextIndent3">
    <w:name w:val="Body Text Indent 3"/>
    <w:basedOn w:val="Normal"/>
    <w:link w:val="BodyTextIndent3Char"/>
    <w:rsid w:val="00AD6533"/>
    <w:pPr>
      <w:spacing w:before="120"/>
      <w:ind w:firstLine="720"/>
      <w:jc w:val="both"/>
    </w:pPr>
    <w:rPr>
      <w:rFonts w:cs="Arial"/>
      <w:bCs/>
      <w:color w:val="FF6600"/>
    </w:rPr>
  </w:style>
  <w:style w:type="character" w:customStyle="1" w:styleId="BodyTextIndent3Char">
    <w:name w:val="Body Text Indent 3 Char"/>
    <w:link w:val="BodyTextIndent3"/>
    <w:rsid w:val="00CD1188"/>
    <w:rPr>
      <w:rFonts w:ascii=".VnTime" w:hAnsi=".VnTime" w:cs="Arial"/>
      <w:bCs/>
      <w:color w:val="FF6600"/>
      <w:sz w:val="28"/>
      <w:szCs w:val="28"/>
      <w:lang w:val="en-US" w:eastAsia="en-US" w:bidi="ar-SA"/>
    </w:rPr>
  </w:style>
  <w:style w:type="paragraph" w:styleId="BodyTextIndent">
    <w:name w:val="Body Text Indent"/>
    <w:basedOn w:val="Normal"/>
    <w:link w:val="BodyTextIndentChar"/>
    <w:rsid w:val="00AD6533"/>
    <w:pPr>
      <w:ind w:left="1080"/>
      <w:jc w:val="both"/>
    </w:pPr>
    <w:rPr>
      <w:szCs w:val="24"/>
      <w:lang w:val="x-none" w:eastAsia="x-none"/>
    </w:rPr>
  </w:style>
  <w:style w:type="character" w:customStyle="1" w:styleId="BodyTextIndentChar">
    <w:name w:val="Body Text Indent Char"/>
    <w:link w:val="BodyTextIndent"/>
    <w:rsid w:val="007801F1"/>
    <w:rPr>
      <w:rFonts w:ascii=".VnTime" w:hAnsi=".VnTime"/>
      <w:sz w:val="28"/>
      <w:szCs w:val="24"/>
    </w:rPr>
  </w:style>
  <w:style w:type="paragraph" w:styleId="Footer">
    <w:name w:val="footer"/>
    <w:basedOn w:val="Normal"/>
    <w:link w:val="FooterChar"/>
    <w:uiPriority w:val="99"/>
    <w:rsid w:val="00AD6533"/>
    <w:pPr>
      <w:tabs>
        <w:tab w:val="center" w:pos="4320"/>
        <w:tab w:val="right" w:pos="8640"/>
      </w:tabs>
    </w:pPr>
    <w:rPr>
      <w:rFonts w:ascii="Times New Roman" w:hAnsi="Times New Roman"/>
      <w:sz w:val="24"/>
      <w:szCs w:val="24"/>
    </w:rPr>
  </w:style>
  <w:style w:type="character" w:customStyle="1" w:styleId="FooterChar">
    <w:name w:val="Footer Char"/>
    <w:link w:val="Footer"/>
    <w:uiPriority w:val="99"/>
    <w:rsid w:val="00CD1188"/>
    <w:rPr>
      <w:sz w:val="24"/>
      <w:szCs w:val="24"/>
      <w:lang w:val="en-US" w:eastAsia="en-US" w:bidi="ar-SA"/>
    </w:rPr>
  </w:style>
  <w:style w:type="paragraph" w:styleId="BodyTextIndent2">
    <w:name w:val="Body Text Indent 2"/>
    <w:basedOn w:val="Normal"/>
    <w:link w:val="BodyTextIndent2Char"/>
    <w:rsid w:val="00AD6533"/>
    <w:pPr>
      <w:spacing w:before="120"/>
      <w:ind w:firstLine="720"/>
      <w:jc w:val="both"/>
    </w:pPr>
    <w:rPr>
      <w:rFonts w:cs="Arial"/>
      <w:bCs/>
    </w:rPr>
  </w:style>
  <w:style w:type="character" w:customStyle="1" w:styleId="BodyTextIndent2Char">
    <w:name w:val="Body Text Indent 2 Char"/>
    <w:link w:val="BodyTextIndent2"/>
    <w:semiHidden/>
    <w:rsid w:val="00CD1188"/>
    <w:rPr>
      <w:rFonts w:ascii=".VnTime" w:hAnsi=".VnTime" w:cs="Arial"/>
      <w:bCs/>
      <w:sz w:val="28"/>
      <w:szCs w:val="28"/>
      <w:lang w:val="en-US" w:eastAsia="en-US" w:bidi="ar-SA"/>
    </w:rPr>
  </w:style>
  <w:style w:type="paragraph" w:styleId="BodyText">
    <w:name w:val="Body Text"/>
    <w:basedOn w:val="Normal"/>
    <w:rsid w:val="00AD6533"/>
    <w:pPr>
      <w:spacing w:before="120"/>
      <w:jc w:val="both"/>
    </w:pPr>
    <w:rPr>
      <w:szCs w:val="24"/>
    </w:rPr>
  </w:style>
  <w:style w:type="table" w:styleId="TableGrid">
    <w:name w:val="Table Grid"/>
    <w:basedOn w:val="TableNormal"/>
    <w:rsid w:val="00E12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chuto1">
    <w:name w:val="cochuto1"/>
    <w:basedOn w:val="Normal"/>
    <w:rsid w:val="000649B2"/>
    <w:rPr>
      <w:rFonts w:ascii="Times New Roman" w:hAnsi="Times New Roman"/>
      <w:sz w:val="20"/>
      <w:szCs w:val="20"/>
    </w:rPr>
  </w:style>
  <w:style w:type="paragraph" w:styleId="BodyText2">
    <w:name w:val="Body Text 2"/>
    <w:basedOn w:val="Normal"/>
    <w:rsid w:val="0046779F"/>
    <w:pPr>
      <w:spacing w:before="120"/>
      <w:jc w:val="center"/>
    </w:pPr>
    <w:rPr>
      <w:rFonts w:ascii=".VnTimeH" w:hAnsi=".VnTimeH"/>
      <w:b/>
      <w:sz w:val="32"/>
      <w:szCs w:val="20"/>
    </w:rPr>
  </w:style>
  <w:style w:type="paragraph" w:customStyle="1" w:styleId="body2">
    <w:name w:val="body2"/>
    <w:basedOn w:val="Normal"/>
    <w:rsid w:val="008A752C"/>
    <w:pPr>
      <w:spacing w:before="100" w:beforeAutospacing="1" w:after="100" w:afterAutospacing="1"/>
      <w:ind w:firstLine="284"/>
      <w:jc w:val="both"/>
    </w:pPr>
    <w:rPr>
      <w:rFonts w:ascii="Times New Roman" w:hAnsi="Times New Roman"/>
      <w:color w:val="000000"/>
      <w:sz w:val="20"/>
      <w:szCs w:val="20"/>
      <w:lang w:val="en-GB" w:eastAsia="en-GB"/>
    </w:rPr>
  </w:style>
  <w:style w:type="paragraph" w:customStyle="1" w:styleId="CharCharCharCharCharCharChar">
    <w:name w:val="Char Char Char Char Char Char Char"/>
    <w:basedOn w:val="Normal"/>
    <w:autoRedefine/>
    <w:rsid w:val="009117F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FC65F9"/>
    <w:rPr>
      <w:rFonts w:ascii="Arial" w:hAnsi="Arial"/>
      <w:sz w:val="22"/>
      <w:szCs w:val="20"/>
      <w:lang w:val="en-AU"/>
    </w:rPr>
  </w:style>
  <w:style w:type="character" w:customStyle="1" w:styleId="normal-h1">
    <w:name w:val="normal-h1"/>
    <w:rsid w:val="00C47DFD"/>
    <w:rPr>
      <w:rFonts w:ascii=".VnTime" w:hAnsi=".VnTime" w:hint="default"/>
      <w:color w:val="0000FF"/>
      <w:sz w:val="24"/>
      <w:szCs w:val="24"/>
    </w:rPr>
  </w:style>
  <w:style w:type="paragraph" w:customStyle="1" w:styleId="normal-p">
    <w:name w:val="normal-p"/>
    <w:basedOn w:val="Normal"/>
    <w:rsid w:val="00C47DFD"/>
    <w:pPr>
      <w:jc w:val="both"/>
    </w:pPr>
    <w:rPr>
      <w:rFonts w:ascii="Times New Roman" w:hAnsi="Times New Roman"/>
      <w:sz w:val="20"/>
      <w:szCs w:val="20"/>
    </w:rPr>
  </w:style>
  <w:style w:type="paragraph" w:customStyle="1" w:styleId="abc">
    <w:name w:val="abc"/>
    <w:basedOn w:val="Normal"/>
    <w:rsid w:val="00124443"/>
    <w:pPr>
      <w:spacing w:after="120"/>
      <w:ind w:firstLine="567"/>
      <w:jc w:val="both"/>
    </w:pPr>
    <w:rPr>
      <w:szCs w:val="20"/>
    </w:rPr>
  </w:style>
  <w:style w:type="paragraph" w:styleId="NormalWeb">
    <w:name w:val="Normal (Web)"/>
    <w:basedOn w:val="Normal"/>
    <w:uiPriority w:val="99"/>
    <w:rsid w:val="00391CCA"/>
    <w:pPr>
      <w:spacing w:before="100" w:beforeAutospacing="1" w:after="100" w:afterAutospacing="1"/>
    </w:pPr>
    <w:rPr>
      <w:rFonts w:ascii="Times New Roman" w:hAnsi="Times New Roman"/>
      <w:sz w:val="24"/>
      <w:szCs w:val="24"/>
    </w:rPr>
  </w:style>
  <w:style w:type="paragraph" w:customStyle="1" w:styleId="CharCharChar">
    <w:name w:val="Char Char Char"/>
    <w:basedOn w:val="Normal"/>
    <w:rsid w:val="008F7AB3"/>
    <w:pPr>
      <w:spacing w:after="160" w:line="240" w:lineRule="exact"/>
    </w:pPr>
    <w:rPr>
      <w:rFonts w:ascii="Tahoma" w:hAnsi="Tahoma" w:cs="Tahoma"/>
      <w:sz w:val="20"/>
      <w:szCs w:val="20"/>
    </w:rPr>
  </w:style>
  <w:style w:type="paragraph" w:styleId="ListParagraph">
    <w:name w:val="List Paragraph"/>
    <w:basedOn w:val="Normal"/>
    <w:qFormat/>
    <w:rsid w:val="00CD1188"/>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CD1188"/>
  </w:style>
  <w:style w:type="paragraph" w:styleId="BalloonText">
    <w:name w:val="Balloon Text"/>
    <w:basedOn w:val="Normal"/>
    <w:link w:val="BalloonTextChar"/>
    <w:semiHidden/>
    <w:unhideWhenUsed/>
    <w:rsid w:val="00CD1188"/>
    <w:rPr>
      <w:rFonts w:ascii="Tahoma" w:eastAsia="Calibri" w:hAnsi="Tahoma"/>
      <w:sz w:val="16"/>
      <w:szCs w:val="16"/>
      <w:lang w:val="x-none" w:eastAsia="x-none"/>
    </w:rPr>
  </w:style>
  <w:style w:type="character" w:customStyle="1" w:styleId="BalloonTextChar">
    <w:name w:val="Balloon Text Char"/>
    <w:link w:val="BalloonText"/>
    <w:semiHidden/>
    <w:rsid w:val="00CD1188"/>
    <w:rPr>
      <w:rFonts w:ascii="Tahoma" w:eastAsia="Calibri" w:hAnsi="Tahoma"/>
      <w:sz w:val="16"/>
      <w:szCs w:val="16"/>
      <w:lang w:val="x-none" w:eastAsia="x-none" w:bidi="ar-SA"/>
    </w:rPr>
  </w:style>
  <w:style w:type="character" w:styleId="Strong">
    <w:name w:val="Strong"/>
    <w:uiPriority w:val="22"/>
    <w:qFormat/>
    <w:rsid w:val="00CD1188"/>
    <w:rPr>
      <w:b/>
      <w:bCs/>
    </w:rPr>
  </w:style>
  <w:style w:type="paragraph" w:styleId="List2">
    <w:name w:val="List 2"/>
    <w:basedOn w:val="Normal"/>
    <w:rsid w:val="00CD1188"/>
    <w:pPr>
      <w:ind w:left="720" w:hanging="360"/>
    </w:pPr>
    <w:rPr>
      <w:rFonts w:ascii="Times New Roman" w:hAnsi="Times New Roman"/>
    </w:rPr>
  </w:style>
  <w:style w:type="paragraph" w:customStyle="1" w:styleId="c41">
    <w:name w:val="c41"/>
    <w:basedOn w:val="Normal"/>
    <w:rsid w:val="00CD1188"/>
    <w:pPr>
      <w:spacing w:before="100" w:beforeAutospacing="1" w:after="100" w:afterAutospacing="1"/>
    </w:pPr>
    <w:rPr>
      <w:rFonts w:ascii="Times New Roman" w:hAnsi="Times New Roman"/>
      <w:sz w:val="24"/>
      <w:szCs w:val="24"/>
    </w:rPr>
  </w:style>
  <w:style w:type="character" w:customStyle="1" w:styleId="c111">
    <w:name w:val="c111"/>
    <w:rsid w:val="00CD1188"/>
  </w:style>
  <w:style w:type="character" w:customStyle="1" w:styleId="c121">
    <w:name w:val="c121"/>
    <w:rsid w:val="00CD1188"/>
  </w:style>
  <w:style w:type="character" w:styleId="Hyperlink">
    <w:name w:val="Hyperlink"/>
    <w:uiPriority w:val="99"/>
    <w:unhideWhenUsed/>
    <w:rsid w:val="00BF2F14"/>
    <w:rPr>
      <w:color w:val="0000FF"/>
      <w:u w:val="single"/>
    </w:rPr>
  </w:style>
  <w:style w:type="paragraph" w:styleId="Subtitle">
    <w:name w:val="Subtitle"/>
    <w:basedOn w:val="Normal"/>
    <w:link w:val="SubtitleChar"/>
    <w:qFormat/>
    <w:rsid w:val="007801F1"/>
    <w:pPr>
      <w:jc w:val="center"/>
    </w:pPr>
    <w:rPr>
      <w:rFonts w:ascii=".VnTimeH" w:hAnsi=".VnTimeH"/>
      <w:b/>
      <w:szCs w:val="20"/>
      <w:lang w:val="x-none" w:eastAsia="x-none"/>
    </w:rPr>
  </w:style>
  <w:style w:type="character" w:customStyle="1" w:styleId="SubtitleChar">
    <w:name w:val="Subtitle Char"/>
    <w:link w:val="Subtitle"/>
    <w:rsid w:val="007801F1"/>
    <w:rPr>
      <w:rFonts w:ascii=".VnTimeH" w:hAnsi=".VnTimeH"/>
      <w:b/>
      <w:sz w:val="28"/>
    </w:rPr>
  </w:style>
  <w:style w:type="character" w:customStyle="1" w:styleId="demuc4">
    <w:name w:val="demuc4"/>
    <w:rsid w:val="007801F1"/>
  </w:style>
  <w:style w:type="paragraph" w:styleId="TOCHeading">
    <w:name w:val="TOC Heading"/>
    <w:basedOn w:val="Heading1"/>
    <w:next w:val="Normal"/>
    <w:uiPriority w:val="39"/>
    <w:unhideWhenUsed/>
    <w:qFormat/>
    <w:rsid w:val="00E05CB4"/>
    <w:pPr>
      <w:keepLines/>
      <w:spacing w:before="480" w:line="276" w:lineRule="auto"/>
      <w:ind w:left="0"/>
      <w:jc w:val="left"/>
      <w:outlineLvl w:val="9"/>
    </w:pPr>
    <w:rPr>
      <w:rFonts w:ascii="Cambria" w:eastAsia="MS Gothic" w:hAnsi="Cambria"/>
      <w:color w:val="365F91"/>
      <w:lang w:eastAsia="ja-JP"/>
    </w:rPr>
  </w:style>
  <w:style w:type="paragraph" w:styleId="TOC2">
    <w:name w:val="toc 2"/>
    <w:basedOn w:val="Normal"/>
    <w:next w:val="Normal"/>
    <w:autoRedefine/>
    <w:uiPriority w:val="39"/>
    <w:unhideWhenUsed/>
    <w:qFormat/>
    <w:rsid w:val="00E05CB4"/>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5B5FC9"/>
    <w:pPr>
      <w:tabs>
        <w:tab w:val="right" w:leader="dot" w:pos="9062"/>
      </w:tabs>
      <w:spacing w:after="100" w:line="276" w:lineRule="auto"/>
      <w:jc w:val="both"/>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E05CB4"/>
    <w:pPr>
      <w:spacing w:after="100" w:line="276" w:lineRule="auto"/>
      <w:ind w:left="440"/>
    </w:pPr>
    <w:rPr>
      <w:rFonts w:ascii="Calibri" w:eastAsia="MS Mincho" w:hAnsi="Calibri" w:cs="Arial"/>
      <w:sz w:val="22"/>
      <w:szCs w:val="22"/>
      <w:lang w:eastAsia="ja-JP"/>
    </w:rPr>
  </w:style>
  <w:style w:type="paragraph" w:styleId="TOC4">
    <w:name w:val="toc 4"/>
    <w:basedOn w:val="Normal"/>
    <w:next w:val="Normal"/>
    <w:autoRedefine/>
    <w:uiPriority w:val="39"/>
    <w:unhideWhenUsed/>
    <w:rsid w:val="009D2C1C"/>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9D2C1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9D2C1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9D2C1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9D2C1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9D2C1C"/>
    <w:pPr>
      <w:spacing w:after="100" w:line="276" w:lineRule="auto"/>
      <w:ind w:left="1760"/>
    </w:pPr>
    <w:rPr>
      <w:rFonts w:ascii="Calibri" w:hAnsi="Calibri"/>
      <w:sz w:val="22"/>
      <w:szCs w:val="22"/>
    </w:rPr>
  </w:style>
  <w:style w:type="character" w:styleId="Emphasis">
    <w:name w:val="Emphasis"/>
    <w:qFormat/>
    <w:rsid w:val="005B5FC9"/>
    <w:rPr>
      <w:i/>
      <w:iCs/>
    </w:rPr>
  </w:style>
  <w:style w:type="character" w:styleId="LineNumber">
    <w:name w:val="line number"/>
    <w:basedOn w:val="DefaultParagraphFont"/>
    <w:rsid w:val="00CF4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E67"/>
    <w:rPr>
      <w:rFonts w:ascii=".VnTime" w:hAnsi=".VnTime"/>
      <w:sz w:val="28"/>
      <w:szCs w:val="28"/>
      <w:lang w:val="en-US" w:eastAsia="en-US"/>
    </w:rPr>
  </w:style>
  <w:style w:type="paragraph" w:styleId="Heading1">
    <w:name w:val="heading 1"/>
    <w:basedOn w:val="Normal"/>
    <w:next w:val="Normal"/>
    <w:link w:val="Heading1Char"/>
    <w:qFormat/>
    <w:rsid w:val="00124443"/>
    <w:pPr>
      <w:keepNext/>
      <w:ind w:left="360"/>
      <w:jc w:val="center"/>
      <w:outlineLvl w:val="0"/>
    </w:pPr>
    <w:rPr>
      <w:rFonts w:ascii="Times New Roman" w:hAnsi="Times New Roman"/>
      <w:b/>
      <w:bCs/>
    </w:rPr>
  </w:style>
  <w:style w:type="paragraph" w:styleId="Heading2">
    <w:name w:val="heading 2"/>
    <w:basedOn w:val="Normal"/>
    <w:next w:val="Normal"/>
    <w:qFormat/>
    <w:rsid w:val="008A752C"/>
    <w:pPr>
      <w:keepNext/>
      <w:spacing w:before="240" w:after="60"/>
      <w:outlineLvl w:val="1"/>
    </w:pPr>
    <w:rPr>
      <w:rFonts w:ascii="Arial" w:hAnsi="Arial" w:cs="Arial"/>
      <w:b/>
      <w:bCs/>
      <w:i/>
      <w:iCs/>
      <w:lang w:val="en-GB"/>
    </w:rPr>
  </w:style>
  <w:style w:type="paragraph" w:styleId="Heading3">
    <w:name w:val="heading 3"/>
    <w:basedOn w:val="Normal"/>
    <w:next w:val="Normal"/>
    <w:qFormat/>
    <w:rsid w:val="00AD6533"/>
    <w:pPr>
      <w:keepNext/>
      <w:jc w:val="both"/>
      <w:outlineLvl w:val="2"/>
    </w:pPr>
    <w:rPr>
      <w:rFonts w:ascii=".VnTimeH" w:hAnsi=".VnTimeH"/>
      <w:szCs w:val="24"/>
    </w:rPr>
  </w:style>
  <w:style w:type="paragraph" w:styleId="Heading4">
    <w:name w:val="heading 4"/>
    <w:basedOn w:val="Normal"/>
    <w:next w:val="Normal"/>
    <w:link w:val="Heading4Char"/>
    <w:qFormat/>
    <w:rsid w:val="00AD6533"/>
    <w:pPr>
      <w:keepNext/>
      <w:ind w:left="360"/>
      <w:jc w:val="both"/>
      <w:outlineLvl w:val="3"/>
    </w:pPr>
    <w:rPr>
      <w:rFonts w:ascii=".VnTimeH" w:hAnsi=".VnTimeH"/>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4443"/>
    <w:rPr>
      <w:b/>
      <w:bCs/>
      <w:sz w:val="28"/>
      <w:szCs w:val="28"/>
      <w:lang w:val="en-US" w:eastAsia="en-US" w:bidi="ar-SA"/>
    </w:rPr>
  </w:style>
  <w:style w:type="character" w:customStyle="1" w:styleId="Heading4Char">
    <w:name w:val="Heading 4 Char"/>
    <w:link w:val="Heading4"/>
    <w:rsid w:val="00CD1188"/>
    <w:rPr>
      <w:rFonts w:ascii=".VnTimeH" w:hAnsi=".VnTimeH"/>
      <w:sz w:val="28"/>
      <w:szCs w:val="24"/>
      <w:lang w:val="en-US" w:eastAsia="en-US" w:bidi="ar-SA"/>
    </w:rPr>
  </w:style>
  <w:style w:type="paragraph" w:customStyle="1" w:styleId="DefaultParagraphFontParaCharCharCharCharChar">
    <w:name w:val="Default Paragraph Font Para Char Char Char Char Char"/>
    <w:autoRedefine/>
    <w:rsid w:val="00FA7E7B"/>
    <w:pPr>
      <w:tabs>
        <w:tab w:val="left" w:pos="1152"/>
      </w:tabs>
      <w:spacing w:before="120" w:after="120" w:line="312" w:lineRule="auto"/>
    </w:pPr>
    <w:rPr>
      <w:rFonts w:ascii="Arial" w:hAnsi="Arial" w:cs="Arial"/>
      <w:sz w:val="26"/>
      <w:szCs w:val="26"/>
      <w:lang w:val="en-US" w:eastAsia="en-US"/>
    </w:rPr>
  </w:style>
  <w:style w:type="paragraph" w:customStyle="1" w:styleId="n-dieu">
    <w:name w:val="n-dieu"/>
    <w:basedOn w:val="Normal"/>
    <w:rsid w:val="0063170F"/>
    <w:pPr>
      <w:spacing w:before="120" w:after="180"/>
      <w:ind w:firstLine="709"/>
      <w:jc w:val="both"/>
    </w:pPr>
    <w:rPr>
      <w:rFonts w:cs=".VnTime"/>
      <w:b/>
      <w:bCs/>
      <w:i/>
      <w:iCs/>
      <w:lang w:val="fr-FR"/>
    </w:rPr>
  </w:style>
  <w:style w:type="paragraph" w:customStyle="1" w:styleId="n-dieund">
    <w:name w:val="n-dieund"/>
    <w:basedOn w:val="Normal"/>
    <w:rsid w:val="0063170F"/>
    <w:pPr>
      <w:spacing w:after="120"/>
      <w:ind w:firstLine="709"/>
      <w:jc w:val="both"/>
    </w:pPr>
    <w:rPr>
      <w:rFonts w:cs=".VnTime"/>
    </w:rPr>
  </w:style>
  <w:style w:type="paragraph" w:customStyle="1" w:styleId="n-chuongten">
    <w:name w:val="n-chuongten"/>
    <w:basedOn w:val="Normal"/>
    <w:rsid w:val="0063170F"/>
    <w:pPr>
      <w:spacing w:before="240" w:after="240"/>
      <w:ind w:firstLine="709"/>
      <w:jc w:val="both"/>
    </w:pPr>
    <w:rPr>
      <w:rFonts w:ascii=".VnTimeH" w:hAnsi=".VnTimeH" w:cs=".VnTimeH"/>
      <w:b/>
      <w:bCs/>
      <w:sz w:val="24"/>
      <w:szCs w:val="24"/>
    </w:rPr>
  </w:style>
  <w:style w:type="paragraph" w:customStyle="1" w:styleId="n-muc1">
    <w:name w:val="n-muc1"/>
    <w:basedOn w:val="Normal"/>
    <w:rsid w:val="0063170F"/>
    <w:pPr>
      <w:spacing w:before="240" w:after="80"/>
      <w:jc w:val="center"/>
    </w:pPr>
    <w:rPr>
      <w:rFonts w:ascii=".VnArial" w:hAnsi=".VnArial" w:cs=".VnArial"/>
      <w:b/>
      <w:bCs/>
      <w:i/>
      <w:iCs/>
      <w:sz w:val="26"/>
      <w:szCs w:val="26"/>
    </w:rPr>
  </w:style>
  <w:style w:type="paragraph" w:customStyle="1" w:styleId="n-mucten">
    <w:name w:val="n-mucten"/>
    <w:basedOn w:val="Normal"/>
    <w:rsid w:val="0063170F"/>
    <w:pPr>
      <w:spacing w:after="240"/>
      <w:jc w:val="center"/>
    </w:pPr>
    <w:rPr>
      <w:rFonts w:ascii=".VnArialH" w:hAnsi=".VnArialH" w:cs=".VnArialH"/>
      <w:sz w:val="24"/>
      <w:szCs w:val="24"/>
    </w:rPr>
  </w:style>
  <w:style w:type="paragraph" w:customStyle="1" w:styleId="n-chuong1">
    <w:name w:val="n-chuong1"/>
    <w:basedOn w:val="Normal"/>
    <w:rsid w:val="0063170F"/>
    <w:pPr>
      <w:spacing w:before="300" w:after="80"/>
      <w:jc w:val="center"/>
    </w:pPr>
    <w:rPr>
      <w:rFonts w:cs=".VnTime"/>
      <w:b/>
      <w:bCs/>
      <w:i/>
      <w:iCs/>
    </w:rPr>
  </w:style>
  <w:style w:type="paragraph" w:customStyle="1" w:styleId="Giua">
    <w:name w:val="Giua"/>
    <w:basedOn w:val="Normal"/>
    <w:link w:val="GiuaChar"/>
    <w:rsid w:val="00234ACA"/>
    <w:pPr>
      <w:spacing w:after="120"/>
      <w:jc w:val="center"/>
    </w:pPr>
    <w:rPr>
      <w:rFonts w:ascii="Times New Roman" w:hAnsi="Times New Roman"/>
      <w:b/>
      <w:color w:val="0000FF"/>
      <w:sz w:val="24"/>
      <w:szCs w:val="20"/>
    </w:rPr>
  </w:style>
  <w:style w:type="character" w:customStyle="1" w:styleId="GiuaChar">
    <w:name w:val="Giua Char"/>
    <w:link w:val="Giua"/>
    <w:rsid w:val="00234ACA"/>
    <w:rPr>
      <w:b/>
      <w:color w:val="0000FF"/>
      <w:sz w:val="24"/>
      <w:lang w:val="en-US" w:eastAsia="en-US" w:bidi="ar-SA"/>
    </w:rPr>
  </w:style>
  <w:style w:type="paragraph" w:customStyle="1" w:styleId="giua0">
    <w:name w:val="giua"/>
    <w:basedOn w:val="Normal"/>
    <w:rsid w:val="00234ACA"/>
    <w:pPr>
      <w:spacing w:before="240" w:after="120"/>
      <w:jc w:val="center"/>
    </w:pPr>
    <w:rPr>
      <w:rFonts w:ascii="Times New Roman" w:hAnsi="Times New Roman"/>
      <w:color w:val="0000FF"/>
      <w:sz w:val="20"/>
      <w:szCs w:val="20"/>
    </w:rPr>
  </w:style>
  <w:style w:type="paragraph" w:customStyle="1" w:styleId="Center">
    <w:name w:val="Center"/>
    <w:basedOn w:val="Normal"/>
    <w:rsid w:val="00234ACA"/>
    <w:pPr>
      <w:spacing w:after="120"/>
      <w:jc w:val="center"/>
    </w:pPr>
    <w:rPr>
      <w:rFonts w:ascii="Times New Roman" w:hAnsi="Times New Roman"/>
      <w:b/>
      <w:caps/>
      <w:color w:val="0000FF"/>
      <w:sz w:val="32"/>
      <w:szCs w:val="32"/>
    </w:rPr>
  </w:style>
  <w:style w:type="paragraph" w:customStyle="1" w:styleId="Tenvb">
    <w:name w:val="Tenvb"/>
    <w:basedOn w:val="Normal"/>
    <w:autoRedefine/>
    <w:rsid w:val="00234ACA"/>
    <w:pPr>
      <w:spacing w:before="120" w:after="120"/>
      <w:jc w:val="center"/>
    </w:pPr>
    <w:rPr>
      <w:rFonts w:ascii="Times New Roman" w:hAnsi="Times New Roman"/>
      <w:b/>
      <w:color w:val="0000FF"/>
      <w:spacing w:val="26"/>
      <w:sz w:val="20"/>
      <w:szCs w:val="20"/>
    </w:rPr>
  </w:style>
  <w:style w:type="paragraph" w:customStyle="1" w:styleId="dieu">
    <w:name w:val="dieu"/>
    <w:basedOn w:val="Giua"/>
    <w:link w:val="dieuChar"/>
    <w:rsid w:val="00234ACA"/>
    <w:pPr>
      <w:ind w:firstLine="720"/>
      <w:jc w:val="left"/>
    </w:pPr>
    <w:rPr>
      <w:sz w:val="26"/>
    </w:rPr>
  </w:style>
  <w:style w:type="character" w:customStyle="1" w:styleId="dieuChar">
    <w:name w:val="dieu Char"/>
    <w:link w:val="dieu"/>
    <w:rsid w:val="00234ACA"/>
    <w:rPr>
      <w:b/>
      <w:color w:val="0000FF"/>
      <w:sz w:val="26"/>
      <w:lang w:val="en-US" w:eastAsia="en-US" w:bidi="ar-SA"/>
    </w:rPr>
  </w:style>
  <w:style w:type="paragraph" w:customStyle="1" w:styleId="Loai">
    <w:name w:val="Loai"/>
    <w:basedOn w:val="Giua"/>
    <w:autoRedefine/>
    <w:rsid w:val="00234ACA"/>
    <w:pPr>
      <w:spacing w:before="240"/>
    </w:pPr>
    <w:rPr>
      <w:spacing w:val="26"/>
      <w:sz w:val="32"/>
      <w:szCs w:val="32"/>
    </w:rPr>
  </w:style>
  <w:style w:type="paragraph" w:styleId="Header">
    <w:name w:val="header"/>
    <w:basedOn w:val="Normal"/>
    <w:link w:val="HeaderChar"/>
    <w:uiPriority w:val="99"/>
    <w:rsid w:val="00234ACA"/>
    <w:pPr>
      <w:tabs>
        <w:tab w:val="center" w:pos="4320"/>
        <w:tab w:val="right" w:pos="8640"/>
      </w:tabs>
    </w:pPr>
    <w:rPr>
      <w:rFonts w:ascii="Times New Roman" w:hAnsi="Times New Roman"/>
    </w:rPr>
  </w:style>
  <w:style w:type="character" w:customStyle="1" w:styleId="HeaderChar">
    <w:name w:val="Header Char"/>
    <w:link w:val="Header"/>
    <w:uiPriority w:val="99"/>
    <w:rsid w:val="00CD1188"/>
    <w:rPr>
      <w:sz w:val="28"/>
      <w:szCs w:val="28"/>
      <w:lang w:val="en-US" w:eastAsia="en-US" w:bidi="ar-SA"/>
    </w:rPr>
  </w:style>
  <w:style w:type="character" w:styleId="PageNumber">
    <w:name w:val="page number"/>
    <w:basedOn w:val="DefaultParagraphFont"/>
    <w:rsid w:val="00234ACA"/>
  </w:style>
  <w:style w:type="paragraph" w:styleId="BodyTextIndent3">
    <w:name w:val="Body Text Indent 3"/>
    <w:basedOn w:val="Normal"/>
    <w:link w:val="BodyTextIndent3Char"/>
    <w:rsid w:val="00AD6533"/>
    <w:pPr>
      <w:spacing w:before="120"/>
      <w:ind w:firstLine="720"/>
      <w:jc w:val="both"/>
    </w:pPr>
    <w:rPr>
      <w:rFonts w:cs="Arial"/>
      <w:bCs/>
      <w:color w:val="FF6600"/>
    </w:rPr>
  </w:style>
  <w:style w:type="character" w:customStyle="1" w:styleId="BodyTextIndent3Char">
    <w:name w:val="Body Text Indent 3 Char"/>
    <w:link w:val="BodyTextIndent3"/>
    <w:rsid w:val="00CD1188"/>
    <w:rPr>
      <w:rFonts w:ascii=".VnTime" w:hAnsi=".VnTime" w:cs="Arial"/>
      <w:bCs/>
      <w:color w:val="FF6600"/>
      <w:sz w:val="28"/>
      <w:szCs w:val="28"/>
      <w:lang w:val="en-US" w:eastAsia="en-US" w:bidi="ar-SA"/>
    </w:rPr>
  </w:style>
  <w:style w:type="paragraph" w:styleId="BodyTextIndent">
    <w:name w:val="Body Text Indent"/>
    <w:basedOn w:val="Normal"/>
    <w:link w:val="BodyTextIndentChar"/>
    <w:rsid w:val="00AD6533"/>
    <w:pPr>
      <w:ind w:left="1080"/>
      <w:jc w:val="both"/>
    </w:pPr>
    <w:rPr>
      <w:szCs w:val="24"/>
      <w:lang w:val="x-none" w:eastAsia="x-none"/>
    </w:rPr>
  </w:style>
  <w:style w:type="character" w:customStyle="1" w:styleId="BodyTextIndentChar">
    <w:name w:val="Body Text Indent Char"/>
    <w:link w:val="BodyTextIndent"/>
    <w:rsid w:val="007801F1"/>
    <w:rPr>
      <w:rFonts w:ascii=".VnTime" w:hAnsi=".VnTime"/>
      <w:sz w:val="28"/>
      <w:szCs w:val="24"/>
    </w:rPr>
  </w:style>
  <w:style w:type="paragraph" w:styleId="Footer">
    <w:name w:val="footer"/>
    <w:basedOn w:val="Normal"/>
    <w:link w:val="FooterChar"/>
    <w:uiPriority w:val="99"/>
    <w:rsid w:val="00AD6533"/>
    <w:pPr>
      <w:tabs>
        <w:tab w:val="center" w:pos="4320"/>
        <w:tab w:val="right" w:pos="8640"/>
      </w:tabs>
    </w:pPr>
    <w:rPr>
      <w:rFonts w:ascii="Times New Roman" w:hAnsi="Times New Roman"/>
      <w:sz w:val="24"/>
      <w:szCs w:val="24"/>
    </w:rPr>
  </w:style>
  <w:style w:type="character" w:customStyle="1" w:styleId="FooterChar">
    <w:name w:val="Footer Char"/>
    <w:link w:val="Footer"/>
    <w:uiPriority w:val="99"/>
    <w:rsid w:val="00CD1188"/>
    <w:rPr>
      <w:sz w:val="24"/>
      <w:szCs w:val="24"/>
      <w:lang w:val="en-US" w:eastAsia="en-US" w:bidi="ar-SA"/>
    </w:rPr>
  </w:style>
  <w:style w:type="paragraph" w:styleId="BodyTextIndent2">
    <w:name w:val="Body Text Indent 2"/>
    <w:basedOn w:val="Normal"/>
    <w:link w:val="BodyTextIndent2Char"/>
    <w:rsid w:val="00AD6533"/>
    <w:pPr>
      <w:spacing w:before="120"/>
      <w:ind w:firstLine="720"/>
      <w:jc w:val="both"/>
    </w:pPr>
    <w:rPr>
      <w:rFonts w:cs="Arial"/>
      <w:bCs/>
    </w:rPr>
  </w:style>
  <w:style w:type="character" w:customStyle="1" w:styleId="BodyTextIndent2Char">
    <w:name w:val="Body Text Indent 2 Char"/>
    <w:link w:val="BodyTextIndent2"/>
    <w:semiHidden/>
    <w:rsid w:val="00CD1188"/>
    <w:rPr>
      <w:rFonts w:ascii=".VnTime" w:hAnsi=".VnTime" w:cs="Arial"/>
      <w:bCs/>
      <w:sz w:val="28"/>
      <w:szCs w:val="28"/>
      <w:lang w:val="en-US" w:eastAsia="en-US" w:bidi="ar-SA"/>
    </w:rPr>
  </w:style>
  <w:style w:type="paragraph" w:styleId="BodyText">
    <w:name w:val="Body Text"/>
    <w:basedOn w:val="Normal"/>
    <w:rsid w:val="00AD6533"/>
    <w:pPr>
      <w:spacing w:before="120"/>
      <w:jc w:val="both"/>
    </w:pPr>
    <w:rPr>
      <w:szCs w:val="24"/>
    </w:rPr>
  </w:style>
  <w:style w:type="table" w:styleId="TableGrid">
    <w:name w:val="Table Grid"/>
    <w:basedOn w:val="TableNormal"/>
    <w:rsid w:val="00E12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chuto1">
    <w:name w:val="cochuto1"/>
    <w:basedOn w:val="Normal"/>
    <w:rsid w:val="000649B2"/>
    <w:rPr>
      <w:rFonts w:ascii="Times New Roman" w:hAnsi="Times New Roman"/>
      <w:sz w:val="20"/>
      <w:szCs w:val="20"/>
    </w:rPr>
  </w:style>
  <w:style w:type="paragraph" w:styleId="BodyText2">
    <w:name w:val="Body Text 2"/>
    <w:basedOn w:val="Normal"/>
    <w:rsid w:val="0046779F"/>
    <w:pPr>
      <w:spacing w:before="120"/>
      <w:jc w:val="center"/>
    </w:pPr>
    <w:rPr>
      <w:rFonts w:ascii=".VnTimeH" w:hAnsi=".VnTimeH"/>
      <w:b/>
      <w:sz w:val="32"/>
      <w:szCs w:val="20"/>
    </w:rPr>
  </w:style>
  <w:style w:type="paragraph" w:customStyle="1" w:styleId="body2">
    <w:name w:val="body2"/>
    <w:basedOn w:val="Normal"/>
    <w:rsid w:val="008A752C"/>
    <w:pPr>
      <w:spacing w:before="100" w:beforeAutospacing="1" w:after="100" w:afterAutospacing="1"/>
      <w:ind w:firstLine="284"/>
      <w:jc w:val="both"/>
    </w:pPr>
    <w:rPr>
      <w:rFonts w:ascii="Times New Roman" w:hAnsi="Times New Roman"/>
      <w:color w:val="000000"/>
      <w:sz w:val="20"/>
      <w:szCs w:val="20"/>
      <w:lang w:val="en-GB" w:eastAsia="en-GB"/>
    </w:rPr>
  </w:style>
  <w:style w:type="paragraph" w:customStyle="1" w:styleId="CharCharCharCharCharCharChar">
    <w:name w:val="Char Char Char Char Char Char Char"/>
    <w:basedOn w:val="Normal"/>
    <w:autoRedefine/>
    <w:rsid w:val="009117F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FC65F9"/>
    <w:rPr>
      <w:rFonts w:ascii="Arial" w:hAnsi="Arial"/>
      <w:sz w:val="22"/>
      <w:szCs w:val="20"/>
      <w:lang w:val="en-AU"/>
    </w:rPr>
  </w:style>
  <w:style w:type="character" w:customStyle="1" w:styleId="normal-h1">
    <w:name w:val="normal-h1"/>
    <w:rsid w:val="00C47DFD"/>
    <w:rPr>
      <w:rFonts w:ascii=".VnTime" w:hAnsi=".VnTime" w:hint="default"/>
      <w:color w:val="0000FF"/>
      <w:sz w:val="24"/>
      <w:szCs w:val="24"/>
    </w:rPr>
  </w:style>
  <w:style w:type="paragraph" w:customStyle="1" w:styleId="normal-p">
    <w:name w:val="normal-p"/>
    <w:basedOn w:val="Normal"/>
    <w:rsid w:val="00C47DFD"/>
    <w:pPr>
      <w:jc w:val="both"/>
    </w:pPr>
    <w:rPr>
      <w:rFonts w:ascii="Times New Roman" w:hAnsi="Times New Roman"/>
      <w:sz w:val="20"/>
      <w:szCs w:val="20"/>
    </w:rPr>
  </w:style>
  <w:style w:type="paragraph" w:customStyle="1" w:styleId="abc">
    <w:name w:val="abc"/>
    <w:basedOn w:val="Normal"/>
    <w:rsid w:val="00124443"/>
    <w:pPr>
      <w:spacing w:after="120"/>
      <w:ind w:firstLine="567"/>
      <w:jc w:val="both"/>
    </w:pPr>
    <w:rPr>
      <w:szCs w:val="20"/>
    </w:rPr>
  </w:style>
  <w:style w:type="paragraph" w:styleId="NormalWeb">
    <w:name w:val="Normal (Web)"/>
    <w:basedOn w:val="Normal"/>
    <w:uiPriority w:val="99"/>
    <w:rsid w:val="00391CCA"/>
    <w:pPr>
      <w:spacing w:before="100" w:beforeAutospacing="1" w:after="100" w:afterAutospacing="1"/>
    </w:pPr>
    <w:rPr>
      <w:rFonts w:ascii="Times New Roman" w:hAnsi="Times New Roman"/>
      <w:sz w:val="24"/>
      <w:szCs w:val="24"/>
    </w:rPr>
  </w:style>
  <w:style w:type="paragraph" w:customStyle="1" w:styleId="CharCharChar">
    <w:name w:val="Char Char Char"/>
    <w:basedOn w:val="Normal"/>
    <w:rsid w:val="008F7AB3"/>
    <w:pPr>
      <w:spacing w:after="160" w:line="240" w:lineRule="exact"/>
    </w:pPr>
    <w:rPr>
      <w:rFonts w:ascii="Tahoma" w:hAnsi="Tahoma" w:cs="Tahoma"/>
      <w:sz w:val="20"/>
      <w:szCs w:val="20"/>
    </w:rPr>
  </w:style>
  <w:style w:type="paragraph" w:styleId="ListParagraph">
    <w:name w:val="List Paragraph"/>
    <w:basedOn w:val="Normal"/>
    <w:qFormat/>
    <w:rsid w:val="00CD1188"/>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CD1188"/>
  </w:style>
  <w:style w:type="paragraph" w:styleId="BalloonText">
    <w:name w:val="Balloon Text"/>
    <w:basedOn w:val="Normal"/>
    <w:link w:val="BalloonTextChar"/>
    <w:semiHidden/>
    <w:unhideWhenUsed/>
    <w:rsid w:val="00CD1188"/>
    <w:rPr>
      <w:rFonts w:ascii="Tahoma" w:eastAsia="Calibri" w:hAnsi="Tahoma"/>
      <w:sz w:val="16"/>
      <w:szCs w:val="16"/>
      <w:lang w:val="x-none" w:eastAsia="x-none"/>
    </w:rPr>
  </w:style>
  <w:style w:type="character" w:customStyle="1" w:styleId="BalloonTextChar">
    <w:name w:val="Balloon Text Char"/>
    <w:link w:val="BalloonText"/>
    <w:semiHidden/>
    <w:rsid w:val="00CD1188"/>
    <w:rPr>
      <w:rFonts w:ascii="Tahoma" w:eastAsia="Calibri" w:hAnsi="Tahoma"/>
      <w:sz w:val="16"/>
      <w:szCs w:val="16"/>
      <w:lang w:val="x-none" w:eastAsia="x-none" w:bidi="ar-SA"/>
    </w:rPr>
  </w:style>
  <w:style w:type="character" w:styleId="Strong">
    <w:name w:val="Strong"/>
    <w:uiPriority w:val="22"/>
    <w:qFormat/>
    <w:rsid w:val="00CD1188"/>
    <w:rPr>
      <w:b/>
      <w:bCs/>
    </w:rPr>
  </w:style>
  <w:style w:type="paragraph" w:styleId="List2">
    <w:name w:val="List 2"/>
    <w:basedOn w:val="Normal"/>
    <w:rsid w:val="00CD1188"/>
    <w:pPr>
      <w:ind w:left="720" w:hanging="360"/>
    </w:pPr>
    <w:rPr>
      <w:rFonts w:ascii="Times New Roman" w:hAnsi="Times New Roman"/>
    </w:rPr>
  </w:style>
  <w:style w:type="paragraph" w:customStyle="1" w:styleId="c41">
    <w:name w:val="c41"/>
    <w:basedOn w:val="Normal"/>
    <w:rsid w:val="00CD1188"/>
    <w:pPr>
      <w:spacing w:before="100" w:beforeAutospacing="1" w:after="100" w:afterAutospacing="1"/>
    </w:pPr>
    <w:rPr>
      <w:rFonts w:ascii="Times New Roman" w:hAnsi="Times New Roman"/>
      <w:sz w:val="24"/>
      <w:szCs w:val="24"/>
    </w:rPr>
  </w:style>
  <w:style w:type="character" w:customStyle="1" w:styleId="c111">
    <w:name w:val="c111"/>
    <w:rsid w:val="00CD1188"/>
  </w:style>
  <w:style w:type="character" w:customStyle="1" w:styleId="c121">
    <w:name w:val="c121"/>
    <w:rsid w:val="00CD1188"/>
  </w:style>
  <w:style w:type="character" w:styleId="Hyperlink">
    <w:name w:val="Hyperlink"/>
    <w:uiPriority w:val="99"/>
    <w:unhideWhenUsed/>
    <w:rsid w:val="00BF2F14"/>
    <w:rPr>
      <w:color w:val="0000FF"/>
      <w:u w:val="single"/>
    </w:rPr>
  </w:style>
  <w:style w:type="paragraph" w:styleId="Subtitle">
    <w:name w:val="Subtitle"/>
    <w:basedOn w:val="Normal"/>
    <w:link w:val="SubtitleChar"/>
    <w:qFormat/>
    <w:rsid w:val="007801F1"/>
    <w:pPr>
      <w:jc w:val="center"/>
    </w:pPr>
    <w:rPr>
      <w:rFonts w:ascii=".VnTimeH" w:hAnsi=".VnTimeH"/>
      <w:b/>
      <w:szCs w:val="20"/>
      <w:lang w:val="x-none" w:eastAsia="x-none"/>
    </w:rPr>
  </w:style>
  <w:style w:type="character" w:customStyle="1" w:styleId="SubtitleChar">
    <w:name w:val="Subtitle Char"/>
    <w:link w:val="Subtitle"/>
    <w:rsid w:val="007801F1"/>
    <w:rPr>
      <w:rFonts w:ascii=".VnTimeH" w:hAnsi=".VnTimeH"/>
      <w:b/>
      <w:sz w:val="28"/>
    </w:rPr>
  </w:style>
  <w:style w:type="character" w:customStyle="1" w:styleId="demuc4">
    <w:name w:val="demuc4"/>
    <w:rsid w:val="007801F1"/>
  </w:style>
  <w:style w:type="paragraph" w:styleId="TOCHeading">
    <w:name w:val="TOC Heading"/>
    <w:basedOn w:val="Heading1"/>
    <w:next w:val="Normal"/>
    <w:uiPriority w:val="39"/>
    <w:unhideWhenUsed/>
    <w:qFormat/>
    <w:rsid w:val="00E05CB4"/>
    <w:pPr>
      <w:keepLines/>
      <w:spacing w:before="480" w:line="276" w:lineRule="auto"/>
      <w:ind w:left="0"/>
      <w:jc w:val="left"/>
      <w:outlineLvl w:val="9"/>
    </w:pPr>
    <w:rPr>
      <w:rFonts w:ascii="Cambria" w:eastAsia="MS Gothic" w:hAnsi="Cambria"/>
      <w:color w:val="365F91"/>
      <w:lang w:eastAsia="ja-JP"/>
    </w:rPr>
  </w:style>
  <w:style w:type="paragraph" w:styleId="TOC2">
    <w:name w:val="toc 2"/>
    <w:basedOn w:val="Normal"/>
    <w:next w:val="Normal"/>
    <w:autoRedefine/>
    <w:uiPriority w:val="39"/>
    <w:unhideWhenUsed/>
    <w:qFormat/>
    <w:rsid w:val="00E05CB4"/>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5B5FC9"/>
    <w:pPr>
      <w:tabs>
        <w:tab w:val="right" w:leader="dot" w:pos="9062"/>
      </w:tabs>
      <w:spacing w:after="100" w:line="276" w:lineRule="auto"/>
      <w:jc w:val="both"/>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E05CB4"/>
    <w:pPr>
      <w:spacing w:after="100" w:line="276" w:lineRule="auto"/>
      <w:ind w:left="440"/>
    </w:pPr>
    <w:rPr>
      <w:rFonts w:ascii="Calibri" w:eastAsia="MS Mincho" w:hAnsi="Calibri" w:cs="Arial"/>
      <w:sz w:val="22"/>
      <w:szCs w:val="22"/>
      <w:lang w:eastAsia="ja-JP"/>
    </w:rPr>
  </w:style>
  <w:style w:type="paragraph" w:styleId="TOC4">
    <w:name w:val="toc 4"/>
    <w:basedOn w:val="Normal"/>
    <w:next w:val="Normal"/>
    <w:autoRedefine/>
    <w:uiPriority w:val="39"/>
    <w:unhideWhenUsed/>
    <w:rsid w:val="009D2C1C"/>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9D2C1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9D2C1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9D2C1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9D2C1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9D2C1C"/>
    <w:pPr>
      <w:spacing w:after="100" w:line="276" w:lineRule="auto"/>
      <w:ind w:left="1760"/>
    </w:pPr>
    <w:rPr>
      <w:rFonts w:ascii="Calibri" w:hAnsi="Calibri"/>
      <w:sz w:val="22"/>
      <w:szCs w:val="22"/>
    </w:rPr>
  </w:style>
  <w:style w:type="character" w:styleId="Emphasis">
    <w:name w:val="Emphasis"/>
    <w:qFormat/>
    <w:rsid w:val="005B5FC9"/>
    <w:rPr>
      <w:i/>
      <w:iCs/>
    </w:rPr>
  </w:style>
  <w:style w:type="character" w:styleId="LineNumber">
    <w:name w:val="line number"/>
    <w:basedOn w:val="DefaultParagraphFont"/>
    <w:rsid w:val="00CF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409">
      <w:bodyDiv w:val="1"/>
      <w:marLeft w:val="0"/>
      <w:marRight w:val="0"/>
      <w:marTop w:val="0"/>
      <w:marBottom w:val="0"/>
      <w:divBdr>
        <w:top w:val="none" w:sz="0" w:space="0" w:color="auto"/>
        <w:left w:val="none" w:sz="0" w:space="0" w:color="auto"/>
        <w:bottom w:val="none" w:sz="0" w:space="0" w:color="auto"/>
        <w:right w:val="none" w:sz="0" w:space="0" w:color="auto"/>
      </w:divBdr>
      <w:divsChild>
        <w:div w:id="155877028">
          <w:marLeft w:val="0"/>
          <w:marRight w:val="0"/>
          <w:marTop w:val="0"/>
          <w:marBottom w:val="120"/>
          <w:divBdr>
            <w:top w:val="none" w:sz="0" w:space="0" w:color="auto"/>
            <w:left w:val="none" w:sz="0" w:space="0" w:color="auto"/>
            <w:bottom w:val="none" w:sz="0" w:space="0" w:color="auto"/>
            <w:right w:val="none" w:sz="0" w:space="0" w:color="auto"/>
          </w:divBdr>
        </w:div>
        <w:div w:id="159348815">
          <w:marLeft w:val="0"/>
          <w:marRight w:val="0"/>
          <w:marTop w:val="0"/>
          <w:marBottom w:val="120"/>
          <w:divBdr>
            <w:top w:val="none" w:sz="0" w:space="0" w:color="auto"/>
            <w:left w:val="none" w:sz="0" w:space="0" w:color="auto"/>
            <w:bottom w:val="none" w:sz="0" w:space="0" w:color="auto"/>
            <w:right w:val="none" w:sz="0" w:space="0" w:color="auto"/>
          </w:divBdr>
        </w:div>
        <w:div w:id="454523630">
          <w:marLeft w:val="0"/>
          <w:marRight w:val="0"/>
          <w:marTop w:val="0"/>
          <w:marBottom w:val="120"/>
          <w:divBdr>
            <w:top w:val="none" w:sz="0" w:space="0" w:color="auto"/>
            <w:left w:val="none" w:sz="0" w:space="0" w:color="auto"/>
            <w:bottom w:val="none" w:sz="0" w:space="0" w:color="auto"/>
            <w:right w:val="none" w:sz="0" w:space="0" w:color="auto"/>
          </w:divBdr>
        </w:div>
        <w:div w:id="595747136">
          <w:marLeft w:val="0"/>
          <w:marRight w:val="0"/>
          <w:marTop w:val="0"/>
          <w:marBottom w:val="120"/>
          <w:divBdr>
            <w:top w:val="none" w:sz="0" w:space="0" w:color="auto"/>
            <w:left w:val="none" w:sz="0" w:space="0" w:color="auto"/>
            <w:bottom w:val="none" w:sz="0" w:space="0" w:color="auto"/>
            <w:right w:val="none" w:sz="0" w:space="0" w:color="auto"/>
          </w:divBdr>
        </w:div>
      </w:divsChild>
    </w:div>
    <w:div w:id="15545571">
      <w:bodyDiv w:val="1"/>
      <w:marLeft w:val="0"/>
      <w:marRight w:val="0"/>
      <w:marTop w:val="0"/>
      <w:marBottom w:val="0"/>
      <w:divBdr>
        <w:top w:val="none" w:sz="0" w:space="0" w:color="auto"/>
        <w:left w:val="none" w:sz="0" w:space="0" w:color="auto"/>
        <w:bottom w:val="none" w:sz="0" w:space="0" w:color="auto"/>
        <w:right w:val="none" w:sz="0" w:space="0" w:color="auto"/>
      </w:divBdr>
    </w:div>
    <w:div w:id="26762845">
      <w:bodyDiv w:val="1"/>
      <w:marLeft w:val="0"/>
      <w:marRight w:val="0"/>
      <w:marTop w:val="0"/>
      <w:marBottom w:val="0"/>
      <w:divBdr>
        <w:top w:val="none" w:sz="0" w:space="0" w:color="auto"/>
        <w:left w:val="none" w:sz="0" w:space="0" w:color="auto"/>
        <w:bottom w:val="none" w:sz="0" w:space="0" w:color="auto"/>
        <w:right w:val="none" w:sz="0" w:space="0" w:color="auto"/>
      </w:divBdr>
    </w:div>
    <w:div w:id="56171255">
      <w:bodyDiv w:val="1"/>
      <w:marLeft w:val="0"/>
      <w:marRight w:val="0"/>
      <w:marTop w:val="0"/>
      <w:marBottom w:val="0"/>
      <w:divBdr>
        <w:top w:val="none" w:sz="0" w:space="0" w:color="auto"/>
        <w:left w:val="none" w:sz="0" w:space="0" w:color="auto"/>
        <w:bottom w:val="none" w:sz="0" w:space="0" w:color="auto"/>
        <w:right w:val="none" w:sz="0" w:space="0" w:color="auto"/>
      </w:divBdr>
    </w:div>
    <w:div w:id="61411644">
      <w:bodyDiv w:val="1"/>
      <w:marLeft w:val="0"/>
      <w:marRight w:val="0"/>
      <w:marTop w:val="0"/>
      <w:marBottom w:val="0"/>
      <w:divBdr>
        <w:top w:val="none" w:sz="0" w:space="0" w:color="auto"/>
        <w:left w:val="none" w:sz="0" w:space="0" w:color="auto"/>
        <w:bottom w:val="none" w:sz="0" w:space="0" w:color="auto"/>
        <w:right w:val="none" w:sz="0" w:space="0" w:color="auto"/>
      </w:divBdr>
      <w:divsChild>
        <w:div w:id="485634106">
          <w:marLeft w:val="0"/>
          <w:marRight w:val="0"/>
          <w:marTop w:val="0"/>
          <w:marBottom w:val="120"/>
          <w:divBdr>
            <w:top w:val="none" w:sz="0" w:space="0" w:color="auto"/>
            <w:left w:val="none" w:sz="0" w:space="0" w:color="auto"/>
            <w:bottom w:val="none" w:sz="0" w:space="0" w:color="auto"/>
            <w:right w:val="none" w:sz="0" w:space="0" w:color="auto"/>
          </w:divBdr>
        </w:div>
        <w:div w:id="936448275">
          <w:marLeft w:val="0"/>
          <w:marRight w:val="0"/>
          <w:marTop w:val="0"/>
          <w:marBottom w:val="120"/>
          <w:divBdr>
            <w:top w:val="none" w:sz="0" w:space="0" w:color="auto"/>
            <w:left w:val="none" w:sz="0" w:space="0" w:color="auto"/>
            <w:bottom w:val="none" w:sz="0" w:space="0" w:color="auto"/>
            <w:right w:val="none" w:sz="0" w:space="0" w:color="auto"/>
          </w:divBdr>
        </w:div>
        <w:div w:id="1206600037">
          <w:marLeft w:val="0"/>
          <w:marRight w:val="0"/>
          <w:marTop w:val="0"/>
          <w:marBottom w:val="120"/>
          <w:divBdr>
            <w:top w:val="none" w:sz="0" w:space="0" w:color="auto"/>
            <w:left w:val="none" w:sz="0" w:space="0" w:color="auto"/>
            <w:bottom w:val="none" w:sz="0" w:space="0" w:color="auto"/>
            <w:right w:val="none" w:sz="0" w:space="0" w:color="auto"/>
          </w:divBdr>
        </w:div>
        <w:div w:id="1354113293">
          <w:marLeft w:val="0"/>
          <w:marRight w:val="0"/>
          <w:marTop w:val="0"/>
          <w:marBottom w:val="120"/>
          <w:divBdr>
            <w:top w:val="none" w:sz="0" w:space="0" w:color="auto"/>
            <w:left w:val="none" w:sz="0" w:space="0" w:color="auto"/>
            <w:bottom w:val="none" w:sz="0" w:space="0" w:color="auto"/>
            <w:right w:val="none" w:sz="0" w:space="0" w:color="auto"/>
          </w:divBdr>
        </w:div>
      </w:divsChild>
    </w:div>
    <w:div w:id="70204721">
      <w:bodyDiv w:val="1"/>
      <w:marLeft w:val="0"/>
      <w:marRight w:val="0"/>
      <w:marTop w:val="0"/>
      <w:marBottom w:val="0"/>
      <w:divBdr>
        <w:top w:val="none" w:sz="0" w:space="0" w:color="auto"/>
        <w:left w:val="none" w:sz="0" w:space="0" w:color="auto"/>
        <w:bottom w:val="none" w:sz="0" w:space="0" w:color="auto"/>
        <w:right w:val="none" w:sz="0" w:space="0" w:color="auto"/>
      </w:divBdr>
    </w:div>
    <w:div w:id="71238788">
      <w:bodyDiv w:val="1"/>
      <w:marLeft w:val="0"/>
      <w:marRight w:val="0"/>
      <w:marTop w:val="0"/>
      <w:marBottom w:val="0"/>
      <w:divBdr>
        <w:top w:val="none" w:sz="0" w:space="0" w:color="auto"/>
        <w:left w:val="none" w:sz="0" w:space="0" w:color="auto"/>
        <w:bottom w:val="none" w:sz="0" w:space="0" w:color="auto"/>
        <w:right w:val="none" w:sz="0" w:space="0" w:color="auto"/>
      </w:divBdr>
    </w:div>
    <w:div w:id="83111847">
      <w:bodyDiv w:val="1"/>
      <w:marLeft w:val="0"/>
      <w:marRight w:val="0"/>
      <w:marTop w:val="0"/>
      <w:marBottom w:val="0"/>
      <w:divBdr>
        <w:top w:val="none" w:sz="0" w:space="0" w:color="auto"/>
        <w:left w:val="none" w:sz="0" w:space="0" w:color="auto"/>
        <w:bottom w:val="none" w:sz="0" w:space="0" w:color="auto"/>
        <w:right w:val="none" w:sz="0" w:space="0" w:color="auto"/>
      </w:divBdr>
    </w:div>
    <w:div w:id="87360126">
      <w:bodyDiv w:val="1"/>
      <w:marLeft w:val="0"/>
      <w:marRight w:val="0"/>
      <w:marTop w:val="0"/>
      <w:marBottom w:val="0"/>
      <w:divBdr>
        <w:top w:val="none" w:sz="0" w:space="0" w:color="auto"/>
        <w:left w:val="none" w:sz="0" w:space="0" w:color="auto"/>
        <w:bottom w:val="none" w:sz="0" w:space="0" w:color="auto"/>
        <w:right w:val="none" w:sz="0" w:space="0" w:color="auto"/>
      </w:divBdr>
    </w:div>
    <w:div w:id="98531233">
      <w:bodyDiv w:val="1"/>
      <w:marLeft w:val="0"/>
      <w:marRight w:val="0"/>
      <w:marTop w:val="0"/>
      <w:marBottom w:val="0"/>
      <w:divBdr>
        <w:top w:val="none" w:sz="0" w:space="0" w:color="auto"/>
        <w:left w:val="none" w:sz="0" w:space="0" w:color="auto"/>
        <w:bottom w:val="none" w:sz="0" w:space="0" w:color="auto"/>
        <w:right w:val="none" w:sz="0" w:space="0" w:color="auto"/>
      </w:divBdr>
    </w:div>
    <w:div w:id="109326308">
      <w:bodyDiv w:val="1"/>
      <w:marLeft w:val="0"/>
      <w:marRight w:val="0"/>
      <w:marTop w:val="0"/>
      <w:marBottom w:val="0"/>
      <w:divBdr>
        <w:top w:val="none" w:sz="0" w:space="0" w:color="auto"/>
        <w:left w:val="none" w:sz="0" w:space="0" w:color="auto"/>
        <w:bottom w:val="none" w:sz="0" w:space="0" w:color="auto"/>
        <w:right w:val="none" w:sz="0" w:space="0" w:color="auto"/>
      </w:divBdr>
    </w:div>
    <w:div w:id="163517954">
      <w:bodyDiv w:val="1"/>
      <w:marLeft w:val="0"/>
      <w:marRight w:val="0"/>
      <w:marTop w:val="0"/>
      <w:marBottom w:val="0"/>
      <w:divBdr>
        <w:top w:val="none" w:sz="0" w:space="0" w:color="auto"/>
        <w:left w:val="none" w:sz="0" w:space="0" w:color="auto"/>
        <w:bottom w:val="none" w:sz="0" w:space="0" w:color="auto"/>
        <w:right w:val="none" w:sz="0" w:space="0" w:color="auto"/>
      </w:divBdr>
    </w:div>
    <w:div w:id="181481674">
      <w:bodyDiv w:val="1"/>
      <w:marLeft w:val="0"/>
      <w:marRight w:val="0"/>
      <w:marTop w:val="0"/>
      <w:marBottom w:val="0"/>
      <w:divBdr>
        <w:top w:val="none" w:sz="0" w:space="0" w:color="auto"/>
        <w:left w:val="none" w:sz="0" w:space="0" w:color="auto"/>
        <w:bottom w:val="none" w:sz="0" w:space="0" w:color="auto"/>
        <w:right w:val="none" w:sz="0" w:space="0" w:color="auto"/>
      </w:divBdr>
    </w:div>
    <w:div w:id="224024473">
      <w:bodyDiv w:val="1"/>
      <w:marLeft w:val="0"/>
      <w:marRight w:val="0"/>
      <w:marTop w:val="0"/>
      <w:marBottom w:val="0"/>
      <w:divBdr>
        <w:top w:val="none" w:sz="0" w:space="0" w:color="auto"/>
        <w:left w:val="none" w:sz="0" w:space="0" w:color="auto"/>
        <w:bottom w:val="none" w:sz="0" w:space="0" w:color="auto"/>
        <w:right w:val="none" w:sz="0" w:space="0" w:color="auto"/>
      </w:divBdr>
      <w:divsChild>
        <w:div w:id="736057424">
          <w:marLeft w:val="0"/>
          <w:marRight w:val="0"/>
          <w:marTop w:val="0"/>
          <w:marBottom w:val="120"/>
          <w:divBdr>
            <w:top w:val="none" w:sz="0" w:space="0" w:color="auto"/>
            <w:left w:val="none" w:sz="0" w:space="0" w:color="auto"/>
            <w:bottom w:val="none" w:sz="0" w:space="0" w:color="auto"/>
            <w:right w:val="none" w:sz="0" w:space="0" w:color="auto"/>
          </w:divBdr>
        </w:div>
        <w:div w:id="1187673321">
          <w:marLeft w:val="0"/>
          <w:marRight w:val="0"/>
          <w:marTop w:val="0"/>
          <w:marBottom w:val="120"/>
          <w:divBdr>
            <w:top w:val="none" w:sz="0" w:space="0" w:color="auto"/>
            <w:left w:val="none" w:sz="0" w:space="0" w:color="auto"/>
            <w:bottom w:val="none" w:sz="0" w:space="0" w:color="auto"/>
            <w:right w:val="none" w:sz="0" w:space="0" w:color="auto"/>
          </w:divBdr>
        </w:div>
        <w:div w:id="1480730842">
          <w:marLeft w:val="0"/>
          <w:marRight w:val="0"/>
          <w:marTop w:val="0"/>
          <w:marBottom w:val="120"/>
          <w:divBdr>
            <w:top w:val="none" w:sz="0" w:space="0" w:color="auto"/>
            <w:left w:val="none" w:sz="0" w:space="0" w:color="auto"/>
            <w:bottom w:val="none" w:sz="0" w:space="0" w:color="auto"/>
            <w:right w:val="none" w:sz="0" w:space="0" w:color="auto"/>
          </w:divBdr>
        </w:div>
      </w:divsChild>
    </w:div>
    <w:div w:id="232813806">
      <w:bodyDiv w:val="1"/>
      <w:marLeft w:val="0"/>
      <w:marRight w:val="0"/>
      <w:marTop w:val="0"/>
      <w:marBottom w:val="0"/>
      <w:divBdr>
        <w:top w:val="none" w:sz="0" w:space="0" w:color="auto"/>
        <w:left w:val="none" w:sz="0" w:space="0" w:color="auto"/>
        <w:bottom w:val="none" w:sz="0" w:space="0" w:color="auto"/>
        <w:right w:val="none" w:sz="0" w:space="0" w:color="auto"/>
      </w:divBdr>
      <w:divsChild>
        <w:div w:id="186911516">
          <w:marLeft w:val="0"/>
          <w:marRight w:val="0"/>
          <w:marTop w:val="0"/>
          <w:marBottom w:val="120"/>
          <w:divBdr>
            <w:top w:val="none" w:sz="0" w:space="0" w:color="auto"/>
            <w:left w:val="none" w:sz="0" w:space="0" w:color="auto"/>
            <w:bottom w:val="none" w:sz="0" w:space="0" w:color="auto"/>
            <w:right w:val="none" w:sz="0" w:space="0" w:color="auto"/>
          </w:divBdr>
        </w:div>
        <w:div w:id="742722398">
          <w:marLeft w:val="0"/>
          <w:marRight w:val="0"/>
          <w:marTop w:val="0"/>
          <w:marBottom w:val="120"/>
          <w:divBdr>
            <w:top w:val="none" w:sz="0" w:space="0" w:color="auto"/>
            <w:left w:val="none" w:sz="0" w:space="0" w:color="auto"/>
            <w:bottom w:val="none" w:sz="0" w:space="0" w:color="auto"/>
            <w:right w:val="none" w:sz="0" w:space="0" w:color="auto"/>
          </w:divBdr>
        </w:div>
        <w:div w:id="847325963">
          <w:marLeft w:val="0"/>
          <w:marRight w:val="0"/>
          <w:marTop w:val="0"/>
          <w:marBottom w:val="120"/>
          <w:divBdr>
            <w:top w:val="none" w:sz="0" w:space="0" w:color="auto"/>
            <w:left w:val="none" w:sz="0" w:space="0" w:color="auto"/>
            <w:bottom w:val="none" w:sz="0" w:space="0" w:color="auto"/>
            <w:right w:val="none" w:sz="0" w:space="0" w:color="auto"/>
          </w:divBdr>
        </w:div>
        <w:div w:id="1200629810">
          <w:marLeft w:val="0"/>
          <w:marRight w:val="0"/>
          <w:marTop w:val="0"/>
          <w:marBottom w:val="120"/>
          <w:divBdr>
            <w:top w:val="none" w:sz="0" w:space="0" w:color="auto"/>
            <w:left w:val="none" w:sz="0" w:space="0" w:color="auto"/>
            <w:bottom w:val="none" w:sz="0" w:space="0" w:color="auto"/>
            <w:right w:val="none" w:sz="0" w:space="0" w:color="auto"/>
          </w:divBdr>
        </w:div>
        <w:div w:id="1432235561">
          <w:marLeft w:val="0"/>
          <w:marRight w:val="0"/>
          <w:marTop w:val="0"/>
          <w:marBottom w:val="120"/>
          <w:divBdr>
            <w:top w:val="none" w:sz="0" w:space="0" w:color="auto"/>
            <w:left w:val="none" w:sz="0" w:space="0" w:color="auto"/>
            <w:bottom w:val="none" w:sz="0" w:space="0" w:color="auto"/>
            <w:right w:val="none" w:sz="0" w:space="0" w:color="auto"/>
          </w:divBdr>
        </w:div>
        <w:div w:id="1621178979">
          <w:marLeft w:val="0"/>
          <w:marRight w:val="0"/>
          <w:marTop w:val="0"/>
          <w:marBottom w:val="120"/>
          <w:divBdr>
            <w:top w:val="none" w:sz="0" w:space="0" w:color="auto"/>
            <w:left w:val="none" w:sz="0" w:space="0" w:color="auto"/>
            <w:bottom w:val="none" w:sz="0" w:space="0" w:color="auto"/>
            <w:right w:val="none" w:sz="0" w:space="0" w:color="auto"/>
          </w:divBdr>
        </w:div>
        <w:div w:id="1641576552">
          <w:marLeft w:val="0"/>
          <w:marRight w:val="0"/>
          <w:marTop w:val="0"/>
          <w:marBottom w:val="120"/>
          <w:divBdr>
            <w:top w:val="none" w:sz="0" w:space="0" w:color="auto"/>
            <w:left w:val="none" w:sz="0" w:space="0" w:color="auto"/>
            <w:bottom w:val="none" w:sz="0" w:space="0" w:color="auto"/>
            <w:right w:val="none" w:sz="0" w:space="0" w:color="auto"/>
          </w:divBdr>
        </w:div>
      </w:divsChild>
    </w:div>
    <w:div w:id="250965138">
      <w:bodyDiv w:val="1"/>
      <w:marLeft w:val="0"/>
      <w:marRight w:val="0"/>
      <w:marTop w:val="0"/>
      <w:marBottom w:val="0"/>
      <w:divBdr>
        <w:top w:val="none" w:sz="0" w:space="0" w:color="auto"/>
        <w:left w:val="none" w:sz="0" w:space="0" w:color="auto"/>
        <w:bottom w:val="none" w:sz="0" w:space="0" w:color="auto"/>
        <w:right w:val="none" w:sz="0" w:space="0" w:color="auto"/>
      </w:divBdr>
      <w:divsChild>
        <w:div w:id="203491129">
          <w:marLeft w:val="0"/>
          <w:marRight w:val="0"/>
          <w:marTop w:val="0"/>
          <w:marBottom w:val="120"/>
          <w:divBdr>
            <w:top w:val="none" w:sz="0" w:space="0" w:color="auto"/>
            <w:left w:val="none" w:sz="0" w:space="0" w:color="auto"/>
            <w:bottom w:val="none" w:sz="0" w:space="0" w:color="auto"/>
            <w:right w:val="none" w:sz="0" w:space="0" w:color="auto"/>
          </w:divBdr>
        </w:div>
        <w:div w:id="1172529085">
          <w:marLeft w:val="0"/>
          <w:marRight w:val="0"/>
          <w:marTop w:val="0"/>
          <w:marBottom w:val="120"/>
          <w:divBdr>
            <w:top w:val="none" w:sz="0" w:space="0" w:color="auto"/>
            <w:left w:val="none" w:sz="0" w:space="0" w:color="auto"/>
            <w:bottom w:val="none" w:sz="0" w:space="0" w:color="auto"/>
            <w:right w:val="none" w:sz="0" w:space="0" w:color="auto"/>
          </w:divBdr>
        </w:div>
        <w:div w:id="1179386492">
          <w:marLeft w:val="0"/>
          <w:marRight w:val="0"/>
          <w:marTop w:val="0"/>
          <w:marBottom w:val="120"/>
          <w:divBdr>
            <w:top w:val="none" w:sz="0" w:space="0" w:color="auto"/>
            <w:left w:val="none" w:sz="0" w:space="0" w:color="auto"/>
            <w:bottom w:val="none" w:sz="0" w:space="0" w:color="auto"/>
            <w:right w:val="none" w:sz="0" w:space="0" w:color="auto"/>
          </w:divBdr>
        </w:div>
      </w:divsChild>
    </w:div>
    <w:div w:id="264919345">
      <w:bodyDiv w:val="1"/>
      <w:marLeft w:val="0"/>
      <w:marRight w:val="0"/>
      <w:marTop w:val="0"/>
      <w:marBottom w:val="0"/>
      <w:divBdr>
        <w:top w:val="none" w:sz="0" w:space="0" w:color="auto"/>
        <w:left w:val="none" w:sz="0" w:space="0" w:color="auto"/>
        <w:bottom w:val="none" w:sz="0" w:space="0" w:color="auto"/>
        <w:right w:val="none" w:sz="0" w:space="0" w:color="auto"/>
      </w:divBdr>
    </w:div>
    <w:div w:id="299850699">
      <w:bodyDiv w:val="1"/>
      <w:marLeft w:val="0"/>
      <w:marRight w:val="0"/>
      <w:marTop w:val="0"/>
      <w:marBottom w:val="0"/>
      <w:divBdr>
        <w:top w:val="none" w:sz="0" w:space="0" w:color="auto"/>
        <w:left w:val="none" w:sz="0" w:space="0" w:color="auto"/>
        <w:bottom w:val="none" w:sz="0" w:space="0" w:color="auto"/>
        <w:right w:val="none" w:sz="0" w:space="0" w:color="auto"/>
      </w:divBdr>
    </w:div>
    <w:div w:id="377239595">
      <w:bodyDiv w:val="1"/>
      <w:marLeft w:val="0"/>
      <w:marRight w:val="0"/>
      <w:marTop w:val="0"/>
      <w:marBottom w:val="0"/>
      <w:divBdr>
        <w:top w:val="none" w:sz="0" w:space="0" w:color="auto"/>
        <w:left w:val="none" w:sz="0" w:space="0" w:color="auto"/>
        <w:bottom w:val="none" w:sz="0" w:space="0" w:color="auto"/>
        <w:right w:val="none" w:sz="0" w:space="0" w:color="auto"/>
      </w:divBdr>
    </w:div>
    <w:div w:id="389764989">
      <w:bodyDiv w:val="1"/>
      <w:marLeft w:val="0"/>
      <w:marRight w:val="0"/>
      <w:marTop w:val="0"/>
      <w:marBottom w:val="0"/>
      <w:divBdr>
        <w:top w:val="none" w:sz="0" w:space="0" w:color="auto"/>
        <w:left w:val="none" w:sz="0" w:space="0" w:color="auto"/>
        <w:bottom w:val="none" w:sz="0" w:space="0" w:color="auto"/>
        <w:right w:val="none" w:sz="0" w:space="0" w:color="auto"/>
      </w:divBdr>
    </w:div>
    <w:div w:id="414674227">
      <w:bodyDiv w:val="1"/>
      <w:marLeft w:val="0"/>
      <w:marRight w:val="0"/>
      <w:marTop w:val="0"/>
      <w:marBottom w:val="0"/>
      <w:divBdr>
        <w:top w:val="none" w:sz="0" w:space="0" w:color="auto"/>
        <w:left w:val="none" w:sz="0" w:space="0" w:color="auto"/>
        <w:bottom w:val="none" w:sz="0" w:space="0" w:color="auto"/>
        <w:right w:val="none" w:sz="0" w:space="0" w:color="auto"/>
      </w:divBdr>
    </w:div>
    <w:div w:id="448620580">
      <w:bodyDiv w:val="1"/>
      <w:marLeft w:val="0"/>
      <w:marRight w:val="0"/>
      <w:marTop w:val="0"/>
      <w:marBottom w:val="0"/>
      <w:divBdr>
        <w:top w:val="none" w:sz="0" w:space="0" w:color="auto"/>
        <w:left w:val="none" w:sz="0" w:space="0" w:color="auto"/>
        <w:bottom w:val="none" w:sz="0" w:space="0" w:color="auto"/>
        <w:right w:val="none" w:sz="0" w:space="0" w:color="auto"/>
      </w:divBdr>
    </w:div>
    <w:div w:id="459151993">
      <w:bodyDiv w:val="1"/>
      <w:marLeft w:val="0"/>
      <w:marRight w:val="0"/>
      <w:marTop w:val="0"/>
      <w:marBottom w:val="0"/>
      <w:divBdr>
        <w:top w:val="none" w:sz="0" w:space="0" w:color="auto"/>
        <w:left w:val="none" w:sz="0" w:space="0" w:color="auto"/>
        <w:bottom w:val="none" w:sz="0" w:space="0" w:color="auto"/>
        <w:right w:val="none" w:sz="0" w:space="0" w:color="auto"/>
      </w:divBdr>
    </w:div>
    <w:div w:id="461772727">
      <w:bodyDiv w:val="1"/>
      <w:marLeft w:val="0"/>
      <w:marRight w:val="0"/>
      <w:marTop w:val="0"/>
      <w:marBottom w:val="0"/>
      <w:divBdr>
        <w:top w:val="none" w:sz="0" w:space="0" w:color="auto"/>
        <w:left w:val="none" w:sz="0" w:space="0" w:color="auto"/>
        <w:bottom w:val="none" w:sz="0" w:space="0" w:color="auto"/>
        <w:right w:val="none" w:sz="0" w:space="0" w:color="auto"/>
      </w:divBdr>
    </w:div>
    <w:div w:id="472259259">
      <w:bodyDiv w:val="1"/>
      <w:marLeft w:val="0"/>
      <w:marRight w:val="0"/>
      <w:marTop w:val="0"/>
      <w:marBottom w:val="0"/>
      <w:divBdr>
        <w:top w:val="none" w:sz="0" w:space="0" w:color="auto"/>
        <w:left w:val="none" w:sz="0" w:space="0" w:color="auto"/>
        <w:bottom w:val="none" w:sz="0" w:space="0" w:color="auto"/>
        <w:right w:val="none" w:sz="0" w:space="0" w:color="auto"/>
      </w:divBdr>
    </w:div>
    <w:div w:id="546721877">
      <w:bodyDiv w:val="1"/>
      <w:marLeft w:val="0"/>
      <w:marRight w:val="0"/>
      <w:marTop w:val="0"/>
      <w:marBottom w:val="0"/>
      <w:divBdr>
        <w:top w:val="none" w:sz="0" w:space="0" w:color="auto"/>
        <w:left w:val="none" w:sz="0" w:space="0" w:color="auto"/>
        <w:bottom w:val="none" w:sz="0" w:space="0" w:color="auto"/>
        <w:right w:val="none" w:sz="0" w:space="0" w:color="auto"/>
      </w:divBdr>
    </w:div>
    <w:div w:id="597257756">
      <w:bodyDiv w:val="1"/>
      <w:marLeft w:val="0"/>
      <w:marRight w:val="0"/>
      <w:marTop w:val="0"/>
      <w:marBottom w:val="0"/>
      <w:divBdr>
        <w:top w:val="none" w:sz="0" w:space="0" w:color="auto"/>
        <w:left w:val="none" w:sz="0" w:space="0" w:color="auto"/>
        <w:bottom w:val="none" w:sz="0" w:space="0" w:color="auto"/>
        <w:right w:val="none" w:sz="0" w:space="0" w:color="auto"/>
      </w:divBdr>
    </w:div>
    <w:div w:id="609166599">
      <w:bodyDiv w:val="1"/>
      <w:marLeft w:val="0"/>
      <w:marRight w:val="0"/>
      <w:marTop w:val="0"/>
      <w:marBottom w:val="0"/>
      <w:divBdr>
        <w:top w:val="none" w:sz="0" w:space="0" w:color="auto"/>
        <w:left w:val="none" w:sz="0" w:space="0" w:color="auto"/>
        <w:bottom w:val="none" w:sz="0" w:space="0" w:color="auto"/>
        <w:right w:val="none" w:sz="0" w:space="0" w:color="auto"/>
      </w:divBdr>
    </w:div>
    <w:div w:id="609362178">
      <w:bodyDiv w:val="1"/>
      <w:marLeft w:val="0"/>
      <w:marRight w:val="0"/>
      <w:marTop w:val="0"/>
      <w:marBottom w:val="0"/>
      <w:divBdr>
        <w:top w:val="none" w:sz="0" w:space="0" w:color="auto"/>
        <w:left w:val="none" w:sz="0" w:space="0" w:color="auto"/>
        <w:bottom w:val="none" w:sz="0" w:space="0" w:color="auto"/>
        <w:right w:val="none" w:sz="0" w:space="0" w:color="auto"/>
      </w:divBdr>
      <w:divsChild>
        <w:div w:id="765922657">
          <w:marLeft w:val="0"/>
          <w:marRight w:val="0"/>
          <w:marTop w:val="0"/>
          <w:marBottom w:val="120"/>
          <w:divBdr>
            <w:top w:val="none" w:sz="0" w:space="0" w:color="auto"/>
            <w:left w:val="none" w:sz="0" w:space="0" w:color="auto"/>
            <w:bottom w:val="none" w:sz="0" w:space="0" w:color="auto"/>
            <w:right w:val="none" w:sz="0" w:space="0" w:color="auto"/>
          </w:divBdr>
        </w:div>
        <w:div w:id="1391344291">
          <w:marLeft w:val="0"/>
          <w:marRight w:val="0"/>
          <w:marTop w:val="0"/>
          <w:marBottom w:val="120"/>
          <w:divBdr>
            <w:top w:val="none" w:sz="0" w:space="0" w:color="auto"/>
            <w:left w:val="none" w:sz="0" w:space="0" w:color="auto"/>
            <w:bottom w:val="none" w:sz="0" w:space="0" w:color="auto"/>
            <w:right w:val="none" w:sz="0" w:space="0" w:color="auto"/>
          </w:divBdr>
        </w:div>
      </w:divsChild>
    </w:div>
    <w:div w:id="641034385">
      <w:bodyDiv w:val="1"/>
      <w:marLeft w:val="0"/>
      <w:marRight w:val="0"/>
      <w:marTop w:val="0"/>
      <w:marBottom w:val="0"/>
      <w:divBdr>
        <w:top w:val="none" w:sz="0" w:space="0" w:color="auto"/>
        <w:left w:val="none" w:sz="0" w:space="0" w:color="auto"/>
        <w:bottom w:val="none" w:sz="0" w:space="0" w:color="auto"/>
        <w:right w:val="none" w:sz="0" w:space="0" w:color="auto"/>
      </w:divBdr>
    </w:div>
    <w:div w:id="731197545">
      <w:bodyDiv w:val="1"/>
      <w:marLeft w:val="0"/>
      <w:marRight w:val="0"/>
      <w:marTop w:val="0"/>
      <w:marBottom w:val="0"/>
      <w:divBdr>
        <w:top w:val="none" w:sz="0" w:space="0" w:color="auto"/>
        <w:left w:val="none" w:sz="0" w:space="0" w:color="auto"/>
        <w:bottom w:val="none" w:sz="0" w:space="0" w:color="auto"/>
        <w:right w:val="none" w:sz="0" w:space="0" w:color="auto"/>
      </w:divBdr>
    </w:div>
    <w:div w:id="731201175">
      <w:bodyDiv w:val="1"/>
      <w:marLeft w:val="0"/>
      <w:marRight w:val="0"/>
      <w:marTop w:val="0"/>
      <w:marBottom w:val="0"/>
      <w:divBdr>
        <w:top w:val="none" w:sz="0" w:space="0" w:color="auto"/>
        <w:left w:val="none" w:sz="0" w:space="0" w:color="auto"/>
        <w:bottom w:val="none" w:sz="0" w:space="0" w:color="auto"/>
        <w:right w:val="none" w:sz="0" w:space="0" w:color="auto"/>
      </w:divBdr>
    </w:div>
    <w:div w:id="738021770">
      <w:bodyDiv w:val="1"/>
      <w:marLeft w:val="0"/>
      <w:marRight w:val="0"/>
      <w:marTop w:val="0"/>
      <w:marBottom w:val="0"/>
      <w:divBdr>
        <w:top w:val="none" w:sz="0" w:space="0" w:color="auto"/>
        <w:left w:val="none" w:sz="0" w:space="0" w:color="auto"/>
        <w:bottom w:val="none" w:sz="0" w:space="0" w:color="auto"/>
        <w:right w:val="none" w:sz="0" w:space="0" w:color="auto"/>
      </w:divBdr>
    </w:div>
    <w:div w:id="748431200">
      <w:bodyDiv w:val="1"/>
      <w:marLeft w:val="0"/>
      <w:marRight w:val="0"/>
      <w:marTop w:val="0"/>
      <w:marBottom w:val="0"/>
      <w:divBdr>
        <w:top w:val="none" w:sz="0" w:space="0" w:color="auto"/>
        <w:left w:val="none" w:sz="0" w:space="0" w:color="auto"/>
        <w:bottom w:val="none" w:sz="0" w:space="0" w:color="auto"/>
        <w:right w:val="none" w:sz="0" w:space="0" w:color="auto"/>
      </w:divBdr>
    </w:div>
    <w:div w:id="775059972">
      <w:bodyDiv w:val="1"/>
      <w:marLeft w:val="0"/>
      <w:marRight w:val="0"/>
      <w:marTop w:val="0"/>
      <w:marBottom w:val="0"/>
      <w:divBdr>
        <w:top w:val="none" w:sz="0" w:space="0" w:color="auto"/>
        <w:left w:val="none" w:sz="0" w:space="0" w:color="auto"/>
        <w:bottom w:val="none" w:sz="0" w:space="0" w:color="auto"/>
        <w:right w:val="none" w:sz="0" w:space="0" w:color="auto"/>
      </w:divBdr>
    </w:div>
    <w:div w:id="785580828">
      <w:bodyDiv w:val="1"/>
      <w:marLeft w:val="0"/>
      <w:marRight w:val="0"/>
      <w:marTop w:val="0"/>
      <w:marBottom w:val="0"/>
      <w:divBdr>
        <w:top w:val="none" w:sz="0" w:space="0" w:color="auto"/>
        <w:left w:val="none" w:sz="0" w:space="0" w:color="auto"/>
        <w:bottom w:val="none" w:sz="0" w:space="0" w:color="auto"/>
        <w:right w:val="none" w:sz="0" w:space="0" w:color="auto"/>
      </w:divBdr>
    </w:div>
    <w:div w:id="786385657">
      <w:bodyDiv w:val="1"/>
      <w:marLeft w:val="0"/>
      <w:marRight w:val="0"/>
      <w:marTop w:val="0"/>
      <w:marBottom w:val="0"/>
      <w:divBdr>
        <w:top w:val="none" w:sz="0" w:space="0" w:color="auto"/>
        <w:left w:val="none" w:sz="0" w:space="0" w:color="auto"/>
        <w:bottom w:val="none" w:sz="0" w:space="0" w:color="auto"/>
        <w:right w:val="none" w:sz="0" w:space="0" w:color="auto"/>
      </w:divBdr>
      <w:divsChild>
        <w:div w:id="219639767">
          <w:marLeft w:val="0"/>
          <w:marRight w:val="0"/>
          <w:marTop w:val="0"/>
          <w:marBottom w:val="120"/>
          <w:divBdr>
            <w:top w:val="none" w:sz="0" w:space="0" w:color="auto"/>
            <w:left w:val="none" w:sz="0" w:space="0" w:color="auto"/>
            <w:bottom w:val="none" w:sz="0" w:space="0" w:color="auto"/>
            <w:right w:val="none" w:sz="0" w:space="0" w:color="auto"/>
          </w:divBdr>
        </w:div>
        <w:div w:id="476411536">
          <w:marLeft w:val="0"/>
          <w:marRight w:val="0"/>
          <w:marTop w:val="0"/>
          <w:marBottom w:val="120"/>
          <w:divBdr>
            <w:top w:val="none" w:sz="0" w:space="0" w:color="auto"/>
            <w:left w:val="none" w:sz="0" w:space="0" w:color="auto"/>
            <w:bottom w:val="none" w:sz="0" w:space="0" w:color="auto"/>
            <w:right w:val="none" w:sz="0" w:space="0" w:color="auto"/>
          </w:divBdr>
        </w:div>
        <w:div w:id="925580191">
          <w:marLeft w:val="0"/>
          <w:marRight w:val="0"/>
          <w:marTop w:val="0"/>
          <w:marBottom w:val="120"/>
          <w:divBdr>
            <w:top w:val="none" w:sz="0" w:space="0" w:color="auto"/>
            <w:left w:val="none" w:sz="0" w:space="0" w:color="auto"/>
            <w:bottom w:val="none" w:sz="0" w:space="0" w:color="auto"/>
            <w:right w:val="none" w:sz="0" w:space="0" w:color="auto"/>
          </w:divBdr>
        </w:div>
        <w:div w:id="1176992452">
          <w:marLeft w:val="0"/>
          <w:marRight w:val="0"/>
          <w:marTop w:val="0"/>
          <w:marBottom w:val="120"/>
          <w:divBdr>
            <w:top w:val="none" w:sz="0" w:space="0" w:color="auto"/>
            <w:left w:val="none" w:sz="0" w:space="0" w:color="auto"/>
            <w:bottom w:val="none" w:sz="0" w:space="0" w:color="auto"/>
            <w:right w:val="none" w:sz="0" w:space="0" w:color="auto"/>
          </w:divBdr>
        </w:div>
        <w:div w:id="1183935356">
          <w:marLeft w:val="0"/>
          <w:marRight w:val="0"/>
          <w:marTop w:val="0"/>
          <w:marBottom w:val="120"/>
          <w:divBdr>
            <w:top w:val="none" w:sz="0" w:space="0" w:color="auto"/>
            <w:left w:val="none" w:sz="0" w:space="0" w:color="auto"/>
            <w:bottom w:val="none" w:sz="0" w:space="0" w:color="auto"/>
            <w:right w:val="none" w:sz="0" w:space="0" w:color="auto"/>
          </w:divBdr>
        </w:div>
        <w:div w:id="1269896879">
          <w:marLeft w:val="0"/>
          <w:marRight w:val="0"/>
          <w:marTop w:val="0"/>
          <w:marBottom w:val="120"/>
          <w:divBdr>
            <w:top w:val="none" w:sz="0" w:space="0" w:color="auto"/>
            <w:left w:val="none" w:sz="0" w:space="0" w:color="auto"/>
            <w:bottom w:val="none" w:sz="0" w:space="0" w:color="auto"/>
            <w:right w:val="none" w:sz="0" w:space="0" w:color="auto"/>
          </w:divBdr>
        </w:div>
        <w:div w:id="1334723547">
          <w:marLeft w:val="0"/>
          <w:marRight w:val="0"/>
          <w:marTop w:val="0"/>
          <w:marBottom w:val="120"/>
          <w:divBdr>
            <w:top w:val="none" w:sz="0" w:space="0" w:color="auto"/>
            <w:left w:val="none" w:sz="0" w:space="0" w:color="auto"/>
            <w:bottom w:val="none" w:sz="0" w:space="0" w:color="auto"/>
            <w:right w:val="none" w:sz="0" w:space="0" w:color="auto"/>
          </w:divBdr>
        </w:div>
        <w:div w:id="1418943262">
          <w:marLeft w:val="0"/>
          <w:marRight w:val="0"/>
          <w:marTop w:val="0"/>
          <w:marBottom w:val="120"/>
          <w:divBdr>
            <w:top w:val="none" w:sz="0" w:space="0" w:color="auto"/>
            <w:left w:val="none" w:sz="0" w:space="0" w:color="auto"/>
            <w:bottom w:val="none" w:sz="0" w:space="0" w:color="auto"/>
            <w:right w:val="none" w:sz="0" w:space="0" w:color="auto"/>
          </w:divBdr>
        </w:div>
      </w:divsChild>
    </w:div>
    <w:div w:id="786432709">
      <w:bodyDiv w:val="1"/>
      <w:marLeft w:val="0"/>
      <w:marRight w:val="0"/>
      <w:marTop w:val="0"/>
      <w:marBottom w:val="0"/>
      <w:divBdr>
        <w:top w:val="none" w:sz="0" w:space="0" w:color="auto"/>
        <w:left w:val="none" w:sz="0" w:space="0" w:color="auto"/>
        <w:bottom w:val="none" w:sz="0" w:space="0" w:color="auto"/>
        <w:right w:val="none" w:sz="0" w:space="0" w:color="auto"/>
      </w:divBdr>
    </w:div>
    <w:div w:id="827674540">
      <w:bodyDiv w:val="1"/>
      <w:marLeft w:val="0"/>
      <w:marRight w:val="0"/>
      <w:marTop w:val="0"/>
      <w:marBottom w:val="0"/>
      <w:divBdr>
        <w:top w:val="none" w:sz="0" w:space="0" w:color="auto"/>
        <w:left w:val="none" w:sz="0" w:space="0" w:color="auto"/>
        <w:bottom w:val="none" w:sz="0" w:space="0" w:color="auto"/>
        <w:right w:val="none" w:sz="0" w:space="0" w:color="auto"/>
      </w:divBdr>
    </w:div>
    <w:div w:id="841892707">
      <w:bodyDiv w:val="1"/>
      <w:marLeft w:val="0"/>
      <w:marRight w:val="0"/>
      <w:marTop w:val="0"/>
      <w:marBottom w:val="0"/>
      <w:divBdr>
        <w:top w:val="none" w:sz="0" w:space="0" w:color="auto"/>
        <w:left w:val="none" w:sz="0" w:space="0" w:color="auto"/>
        <w:bottom w:val="none" w:sz="0" w:space="0" w:color="auto"/>
        <w:right w:val="none" w:sz="0" w:space="0" w:color="auto"/>
      </w:divBdr>
    </w:div>
    <w:div w:id="843057835">
      <w:bodyDiv w:val="1"/>
      <w:marLeft w:val="0"/>
      <w:marRight w:val="0"/>
      <w:marTop w:val="0"/>
      <w:marBottom w:val="0"/>
      <w:divBdr>
        <w:top w:val="none" w:sz="0" w:space="0" w:color="auto"/>
        <w:left w:val="none" w:sz="0" w:space="0" w:color="auto"/>
        <w:bottom w:val="none" w:sz="0" w:space="0" w:color="auto"/>
        <w:right w:val="none" w:sz="0" w:space="0" w:color="auto"/>
      </w:divBdr>
      <w:divsChild>
        <w:div w:id="487792439">
          <w:marLeft w:val="0"/>
          <w:marRight w:val="0"/>
          <w:marTop w:val="0"/>
          <w:marBottom w:val="120"/>
          <w:divBdr>
            <w:top w:val="none" w:sz="0" w:space="0" w:color="auto"/>
            <w:left w:val="none" w:sz="0" w:space="0" w:color="auto"/>
            <w:bottom w:val="none" w:sz="0" w:space="0" w:color="auto"/>
            <w:right w:val="none" w:sz="0" w:space="0" w:color="auto"/>
          </w:divBdr>
        </w:div>
        <w:div w:id="614944374">
          <w:marLeft w:val="0"/>
          <w:marRight w:val="0"/>
          <w:marTop w:val="0"/>
          <w:marBottom w:val="120"/>
          <w:divBdr>
            <w:top w:val="none" w:sz="0" w:space="0" w:color="auto"/>
            <w:left w:val="none" w:sz="0" w:space="0" w:color="auto"/>
            <w:bottom w:val="none" w:sz="0" w:space="0" w:color="auto"/>
            <w:right w:val="none" w:sz="0" w:space="0" w:color="auto"/>
          </w:divBdr>
        </w:div>
      </w:divsChild>
    </w:div>
    <w:div w:id="903292873">
      <w:bodyDiv w:val="1"/>
      <w:marLeft w:val="0"/>
      <w:marRight w:val="0"/>
      <w:marTop w:val="0"/>
      <w:marBottom w:val="0"/>
      <w:divBdr>
        <w:top w:val="none" w:sz="0" w:space="0" w:color="auto"/>
        <w:left w:val="none" w:sz="0" w:space="0" w:color="auto"/>
        <w:bottom w:val="none" w:sz="0" w:space="0" w:color="auto"/>
        <w:right w:val="none" w:sz="0" w:space="0" w:color="auto"/>
      </w:divBdr>
    </w:div>
    <w:div w:id="918100566">
      <w:bodyDiv w:val="1"/>
      <w:marLeft w:val="0"/>
      <w:marRight w:val="0"/>
      <w:marTop w:val="0"/>
      <w:marBottom w:val="0"/>
      <w:divBdr>
        <w:top w:val="none" w:sz="0" w:space="0" w:color="auto"/>
        <w:left w:val="none" w:sz="0" w:space="0" w:color="auto"/>
        <w:bottom w:val="none" w:sz="0" w:space="0" w:color="auto"/>
        <w:right w:val="none" w:sz="0" w:space="0" w:color="auto"/>
      </w:divBdr>
    </w:div>
    <w:div w:id="941231777">
      <w:bodyDiv w:val="1"/>
      <w:marLeft w:val="0"/>
      <w:marRight w:val="0"/>
      <w:marTop w:val="0"/>
      <w:marBottom w:val="0"/>
      <w:divBdr>
        <w:top w:val="none" w:sz="0" w:space="0" w:color="auto"/>
        <w:left w:val="none" w:sz="0" w:space="0" w:color="auto"/>
        <w:bottom w:val="none" w:sz="0" w:space="0" w:color="auto"/>
        <w:right w:val="none" w:sz="0" w:space="0" w:color="auto"/>
      </w:divBdr>
    </w:div>
    <w:div w:id="990521513">
      <w:bodyDiv w:val="1"/>
      <w:marLeft w:val="0"/>
      <w:marRight w:val="0"/>
      <w:marTop w:val="0"/>
      <w:marBottom w:val="0"/>
      <w:divBdr>
        <w:top w:val="none" w:sz="0" w:space="0" w:color="auto"/>
        <w:left w:val="none" w:sz="0" w:space="0" w:color="auto"/>
        <w:bottom w:val="none" w:sz="0" w:space="0" w:color="auto"/>
        <w:right w:val="none" w:sz="0" w:space="0" w:color="auto"/>
      </w:divBdr>
    </w:div>
    <w:div w:id="1008605383">
      <w:bodyDiv w:val="1"/>
      <w:marLeft w:val="0"/>
      <w:marRight w:val="0"/>
      <w:marTop w:val="0"/>
      <w:marBottom w:val="0"/>
      <w:divBdr>
        <w:top w:val="none" w:sz="0" w:space="0" w:color="auto"/>
        <w:left w:val="none" w:sz="0" w:space="0" w:color="auto"/>
        <w:bottom w:val="none" w:sz="0" w:space="0" w:color="auto"/>
        <w:right w:val="none" w:sz="0" w:space="0" w:color="auto"/>
      </w:divBdr>
    </w:div>
    <w:div w:id="1020205976">
      <w:bodyDiv w:val="1"/>
      <w:marLeft w:val="0"/>
      <w:marRight w:val="0"/>
      <w:marTop w:val="0"/>
      <w:marBottom w:val="0"/>
      <w:divBdr>
        <w:top w:val="none" w:sz="0" w:space="0" w:color="auto"/>
        <w:left w:val="none" w:sz="0" w:space="0" w:color="auto"/>
        <w:bottom w:val="none" w:sz="0" w:space="0" w:color="auto"/>
        <w:right w:val="none" w:sz="0" w:space="0" w:color="auto"/>
      </w:divBdr>
    </w:div>
    <w:div w:id="1035499509">
      <w:bodyDiv w:val="1"/>
      <w:marLeft w:val="0"/>
      <w:marRight w:val="0"/>
      <w:marTop w:val="0"/>
      <w:marBottom w:val="0"/>
      <w:divBdr>
        <w:top w:val="none" w:sz="0" w:space="0" w:color="auto"/>
        <w:left w:val="none" w:sz="0" w:space="0" w:color="auto"/>
        <w:bottom w:val="none" w:sz="0" w:space="0" w:color="auto"/>
        <w:right w:val="none" w:sz="0" w:space="0" w:color="auto"/>
      </w:divBdr>
    </w:div>
    <w:div w:id="1046610094">
      <w:bodyDiv w:val="1"/>
      <w:marLeft w:val="0"/>
      <w:marRight w:val="0"/>
      <w:marTop w:val="0"/>
      <w:marBottom w:val="0"/>
      <w:divBdr>
        <w:top w:val="none" w:sz="0" w:space="0" w:color="auto"/>
        <w:left w:val="none" w:sz="0" w:space="0" w:color="auto"/>
        <w:bottom w:val="none" w:sz="0" w:space="0" w:color="auto"/>
        <w:right w:val="none" w:sz="0" w:space="0" w:color="auto"/>
      </w:divBdr>
    </w:div>
    <w:div w:id="1077046477">
      <w:bodyDiv w:val="1"/>
      <w:marLeft w:val="0"/>
      <w:marRight w:val="0"/>
      <w:marTop w:val="0"/>
      <w:marBottom w:val="0"/>
      <w:divBdr>
        <w:top w:val="none" w:sz="0" w:space="0" w:color="auto"/>
        <w:left w:val="none" w:sz="0" w:space="0" w:color="auto"/>
        <w:bottom w:val="none" w:sz="0" w:space="0" w:color="auto"/>
        <w:right w:val="none" w:sz="0" w:space="0" w:color="auto"/>
      </w:divBdr>
    </w:div>
    <w:div w:id="1079443941">
      <w:bodyDiv w:val="1"/>
      <w:marLeft w:val="0"/>
      <w:marRight w:val="0"/>
      <w:marTop w:val="0"/>
      <w:marBottom w:val="0"/>
      <w:divBdr>
        <w:top w:val="none" w:sz="0" w:space="0" w:color="auto"/>
        <w:left w:val="none" w:sz="0" w:space="0" w:color="auto"/>
        <w:bottom w:val="none" w:sz="0" w:space="0" w:color="auto"/>
        <w:right w:val="none" w:sz="0" w:space="0" w:color="auto"/>
      </w:divBdr>
    </w:div>
    <w:div w:id="1107384668">
      <w:bodyDiv w:val="1"/>
      <w:marLeft w:val="0"/>
      <w:marRight w:val="0"/>
      <w:marTop w:val="0"/>
      <w:marBottom w:val="0"/>
      <w:divBdr>
        <w:top w:val="none" w:sz="0" w:space="0" w:color="auto"/>
        <w:left w:val="none" w:sz="0" w:space="0" w:color="auto"/>
        <w:bottom w:val="none" w:sz="0" w:space="0" w:color="auto"/>
        <w:right w:val="none" w:sz="0" w:space="0" w:color="auto"/>
      </w:divBdr>
    </w:div>
    <w:div w:id="1111706137">
      <w:bodyDiv w:val="1"/>
      <w:marLeft w:val="0"/>
      <w:marRight w:val="0"/>
      <w:marTop w:val="0"/>
      <w:marBottom w:val="0"/>
      <w:divBdr>
        <w:top w:val="none" w:sz="0" w:space="0" w:color="auto"/>
        <w:left w:val="none" w:sz="0" w:space="0" w:color="auto"/>
        <w:bottom w:val="none" w:sz="0" w:space="0" w:color="auto"/>
        <w:right w:val="none" w:sz="0" w:space="0" w:color="auto"/>
      </w:divBdr>
    </w:div>
    <w:div w:id="1124732788">
      <w:bodyDiv w:val="1"/>
      <w:marLeft w:val="0"/>
      <w:marRight w:val="0"/>
      <w:marTop w:val="0"/>
      <w:marBottom w:val="0"/>
      <w:divBdr>
        <w:top w:val="none" w:sz="0" w:space="0" w:color="auto"/>
        <w:left w:val="none" w:sz="0" w:space="0" w:color="auto"/>
        <w:bottom w:val="none" w:sz="0" w:space="0" w:color="auto"/>
        <w:right w:val="none" w:sz="0" w:space="0" w:color="auto"/>
      </w:divBdr>
    </w:div>
    <w:div w:id="1192497341">
      <w:bodyDiv w:val="1"/>
      <w:marLeft w:val="0"/>
      <w:marRight w:val="0"/>
      <w:marTop w:val="0"/>
      <w:marBottom w:val="0"/>
      <w:divBdr>
        <w:top w:val="none" w:sz="0" w:space="0" w:color="auto"/>
        <w:left w:val="none" w:sz="0" w:space="0" w:color="auto"/>
        <w:bottom w:val="none" w:sz="0" w:space="0" w:color="auto"/>
        <w:right w:val="none" w:sz="0" w:space="0" w:color="auto"/>
      </w:divBdr>
    </w:div>
    <w:div w:id="1221937350">
      <w:bodyDiv w:val="1"/>
      <w:marLeft w:val="0"/>
      <w:marRight w:val="0"/>
      <w:marTop w:val="0"/>
      <w:marBottom w:val="0"/>
      <w:divBdr>
        <w:top w:val="none" w:sz="0" w:space="0" w:color="auto"/>
        <w:left w:val="none" w:sz="0" w:space="0" w:color="auto"/>
        <w:bottom w:val="none" w:sz="0" w:space="0" w:color="auto"/>
        <w:right w:val="none" w:sz="0" w:space="0" w:color="auto"/>
      </w:divBdr>
      <w:divsChild>
        <w:div w:id="299727208">
          <w:marLeft w:val="0"/>
          <w:marRight w:val="0"/>
          <w:marTop w:val="0"/>
          <w:marBottom w:val="120"/>
          <w:divBdr>
            <w:top w:val="none" w:sz="0" w:space="0" w:color="auto"/>
            <w:left w:val="none" w:sz="0" w:space="0" w:color="auto"/>
            <w:bottom w:val="none" w:sz="0" w:space="0" w:color="auto"/>
            <w:right w:val="none" w:sz="0" w:space="0" w:color="auto"/>
          </w:divBdr>
        </w:div>
        <w:div w:id="316767709">
          <w:marLeft w:val="0"/>
          <w:marRight w:val="0"/>
          <w:marTop w:val="0"/>
          <w:marBottom w:val="120"/>
          <w:divBdr>
            <w:top w:val="none" w:sz="0" w:space="0" w:color="auto"/>
            <w:left w:val="none" w:sz="0" w:space="0" w:color="auto"/>
            <w:bottom w:val="none" w:sz="0" w:space="0" w:color="auto"/>
            <w:right w:val="none" w:sz="0" w:space="0" w:color="auto"/>
          </w:divBdr>
        </w:div>
        <w:div w:id="458377708">
          <w:marLeft w:val="0"/>
          <w:marRight w:val="0"/>
          <w:marTop w:val="0"/>
          <w:marBottom w:val="120"/>
          <w:divBdr>
            <w:top w:val="none" w:sz="0" w:space="0" w:color="auto"/>
            <w:left w:val="none" w:sz="0" w:space="0" w:color="auto"/>
            <w:bottom w:val="none" w:sz="0" w:space="0" w:color="auto"/>
            <w:right w:val="none" w:sz="0" w:space="0" w:color="auto"/>
          </w:divBdr>
        </w:div>
        <w:div w:id="700714821">
          <w:marLeft w:val="0"/>
          <w:marRight w:val="0"/>
          <w:marTop w:val="0"/>
          <w:marBottom w:val="120"/>
          <w:divBdr>
            <w:top w:val="none" w:sz="0" w:space="0" w:color="auto"/>
            <w:left w:val="none" w:sz="0" w:space="0" w:color="auto"/>
            <w:bottom w:val="none" w:sz="0" w:space="0" w:color="auto"/>
            <w:right w:val="none" w:sz="0" w:space="0" w:color="auto"/>
          </w:divBdr>
        </w:div>
        <w:div w:id="816798622">
          <w:marLeft w:val="0"/>
          <w:marRight w:val="0"/>
          <w:marTop w:val="0"/>
          <w:marBottom w:val="120"/>
          <w:divBdr>
            <w:top w:val="none" w:sz="0" w:space="0" w:color="auto"/>
            <w:left w:val="none" w:sz="0" w:space="0" w:color="auto"/>
            <w:bottom w:val="none" w:sz="0" w:space="0" w:color="auto"/>
            <w:right w:val="none" w:sz="0" w:space="0" w:color="auto"/>
          </w:divBdr>
        </w:div>
        <w:div w:id="859782710">
          <w:marLeft w:val="0"/>
          <w:marRight w:val="0"/>
          <w:marTop w:val="0"/>
          <w:marBottom w:val="120"/>
          <w:divBdr>
            <w:top w:val="none" w:sz="0" w:space="0" w:color="auto"/>
            <w:left w:val="none" w:sz="0" w:space="0" w:color="auto"/>
            <w:bottom w:val="none" w:sz="0" w:space="0" w:color="auto"/>
            <w:right w:val="none" w:sz="0" w:space="0" w:color="auto"/>
          </w:divBdr>
        </w:div>
        <w:div w:id="959918096">
          <w:marLeft w:val="0"/>
          <w:marRight w:val="0"/>
          <w:marTop w:val="0"/>
          <w:marBottom w:val="120"/>
          <w:divBdr>
            <w:top w:val="none" w:sz="0" w:space="0" w:color="auto"/>
            <w:left w:val="none" w:sz="0" w:space="0" w:color="auto"/>
            <w:bottom w:val="none" w:sz="0" w:space="0" w:color="auto"/>
            <w:right w:val="none" w:sz="0" w:space="0" w:color="auto"/>
          </w:divBdr>
        </w:div>
        <w:div w:id="978337411">
          <w:marLeft w:val="0"/>
          <w:marRight w:val="0"/>
          <w:marTop w:val="0"/>
          <w:marBottom w:val="120"/>
          <w:divBdr>
            <w:top w:val="none" w:sz="0" w:space="0" w:color="auto"/>
            <w:left w:val="none" w:sz="0" w:space="0" w:color="auto"/>
            <w:bottom w:val="none" w:sz="0" w:space="0" w:color="auto"/>
            <w:right w:val="none" w:sz="0" w:space="0" w:color="auto"/>
          </w:divBdr>
        </w:div>
        <w:div w:id="1012799301">
          <w:marLeft w:val="0"/>
          <w:marRight w:val="0"/>
          <w:marTop w:val="0"/>
          <w:marBottom w:val="120"/>
          <w:divBdr>
            <w:top w:val="none" w:sz="0" w:space="0" w:color="auto"/>
            <w:left w:val="none" w:sz="0" w:space="0" w:color="auto"/>
            <w:bottom w:val="none" w:sz="0" w:space="0" w:color="auto"/>
            <w:right w:val="none" w:sz="0" w:space="0" w:color="auto"/>
          </w:divBdr>
        </w:div>
        <w:div w:id="1289117960">
          <w:marLeft w:val="0"/>
          <w:marRight w:val="0"/>
          <w:marTop w:val="0"/>
          <w:marBottom w:val="120"/>
          <w:divBdr>
            <w:top w:val="none" w:sz="0" w:space="0" w:color="auto"/>
            <w:left w:val="none" w:sz="0" w:space="0" w:color="auto"/>
            <w:bottom w:val="none" w:sz="0" w:space="0" w:color="auto"/>
            <w:right w:val="none" w:sz="0" w:space="0" w:color="auto"/>
          </w:divBdr>
        </w:div>
        <w:div w:id="1455517282">
          <w:marLeft w:val="0"/>
          <w:marRight w:val="0"/>
          <w:marTop w:val="0"/>
          <w:marBottom w:val="120"/>
          <w:divBdr>
            <w:top w:val="none" w:sz="0" w:space="0" w:color="auto"/>
            <w:left w:val="none" w:sz="0" w:space="0" w:color="auto"/>
            <w:bottom w:val="none" w:sz="0" w:space="0" w:color="auto"/>
            <w:right w:val="none" w:sz="0" w:space="0" w:color="auto"/>
          </w:divBdr>
        </w:div>
        <w:div w:id="1482428420">
          <w:marLeft w:val="0"/>
          <w:marRight w:val="0"/>
          <w:marTop w:val="0"/>
          <w:marBottom w:val="120"/>
          <w:divBdr>
            <w:top w:val="none" w:sz="0" w:space="0" w:color="auto"/>
            <w:left w:val="none" w:sz="0" w:space="0" w:color="auto"/>
            <w:bottom w:val="none" w:sz="0" w:space="0" w:color="auto"/>
            <w:right w:val="none" w:sz="0" w:space="0" w:color="auto"/>
          </w:divBdr>
        </w:div>
        <w:div w:id="1534689020">
          <w:marLeft w:val="0"/>
          <w:marRight w:val="0"/>
          <w:marTop w:val="0"/>
          <w:marBottom w:val="120"/>
          <w:divBdr>
            <w:top w:val="none" w:sz="0" w:space="0" w:color="auto"/>
            <w:left w:val="none" w:sz="0" w:space="0" w:color="auto"/>
            <w:bottom w:val="none" w:sz="0" w:space="0" w:color="auto"/>
            <w:right w:val="none" w:sz="0" w:space="0" w:color="auto"/>
          </w:divBdr>
        </w:div>
        <w:div w:id="1807236015">
          <w:marLeft w:val="0"/>
          <w:marRight w:val="0"/>
          <w:marTop w:val="0"/>
          <w:marBottom w:val="120"/>
          <w:divBdr>
            <w:top w:val="none" w:sz="0" w:space="0" w:color="auto"/>
            <w:left w:val="none" w:sz="0" w:space="0" w:color="auto"/>
            <w:bottom w:val="none" w:sz="0" w:space="0" w:color="auto"/>
            <w:right w:val="none" w:sz="0" w:space="0" w:color="auto"/>
          </w:divBdr>
        </w:div>
      </w:divsChild>
    </w:div>
    <w:div w:id="1226798705">
      <w:bodyDiv w:val="1"/>
      <w:marLeft w:val="0"/>
      <w:marRight w:val="0"/>
      <w:marTop w:val="0"/>
      <w:marBottom w:val="0"/>
      <w:divBdr>
        <w:top w:val="none" w:sz="0" w:space="0" w:color="auto"/>
        <w:left w:val="none" w:sz="0" w:space="0" w:color="auto"/>
        <w:bottom w:val="none" w:sz="0" w:space="0" w:color="auto"/>
        <w:right w:val="none" w:sz="0" w:space="0" w:color="auto"/>
      </w:divBdr>
    </w:div>
    <w:div w:id="1264343193">
      <w:bodyDiv w:val="1"/>
      <w:marLeft w:val="0"/>
      <w:marRight w:val="0"/>
      <w:marTop w:val="0"/>
      <w:marBottom w:val="0"/>
      <w:divBdr>
        <w:top w:val="none" w:sz="0" w:space="0" w:color="auto"/>
        <w:left w:val="none" w:sz="0" w:space="0" w:color="auto"/>
        <w:bottom w:val="none" w:sz="0" w:space="0" w:color="auto"/>
        <w:right w:val="none" w:sz="0" w:space="0" w:color="auto"/>
      </w:divBdr>
      <w:divsChild>
        <w:div w:id="599069686">
          <w:marLeft w:val="0"/>
          <w:marRight w:val="0"/>
          <w:marTop w:val="0"/>
          <w:marBottom w:val="120"/>
          <w:divBdr>
            <w:top w:val="none" w:sz="0" w:space="0" w:color="auto"/>
            <w:left w:val="none" w:sz="0" w:space="0" w:color="auto"/>
            <w:bottom w:val="none" w:sz="0" w:space="0" w:color="auto"/>
            <w:right w:val="none" w:sz="0" w:space="0" w:color="auto"/>
          </w:divBdr>
        </w:div>
        <w:div w:id="1371954965">
          <w:marLeft w:val="0"/>
          <w:marRight w:val="0"/>
          <w:marTop w:val="0"/>
          <w:marBottom w:val="120"/>
          <w:divBdr>
            <w:top w:val="none" w:sz="0" w:space="0" w:color="auto"/>
            <w:left w:val="none" w:sz="0" w:space="0" w:color="auto"/>
            <w:bottom w:val="none" w:sz="0" w:space="0" w:color="auto"/>
            <w:right w:val="none" w:sz="0" w:space="0" w:color="auto"/>
          </w:divBdr>
        </w:div>
      </w:divsChild>
    </w:div>
    <w:div w:id="1267035497">
      <w:bodyDiv w:val="1"/>
      <w:marLeft w:val="0"/>
      <w:marRight w:val="0"/>
      <w:marTop w:val="0"/>
      <w:marBottom w:val="0"/>
      <w:divBdr>
        <w:top w:val="none" w:sz="0" w:space="0" w:color="auto"/>
        <w:left w:val="none" w:sz="0" w:space="0" w:color="auto"/>
        <w:bottom w:val="none" w:sz="0" w:space="0" w:color="auto"/>
        <w:right w:val="none" w:sz="0" w:space="0" w:color="auto"/>
      </w:divBdr>
    </w:div>
    <w:div w:id="1288777392">
      <w:bodyDiv w:val="1"/>
      <w:marLeft w:val="0"/>
      <w:marRight w:val="0"/>
      <w:marTop w:val="0"/>
      <w:marBottom w:val="0"/>
      <w:divBdr>
        <w:top w:val="none" w:sz="0" w:space="0" w:color="auto"/>
        <w:left w:val="none" w:sz="0" w:space="0" w:color="auto"/>
        <w:bottom w:val="none" w:sz="0" w:space="0" w:color="auto"/>
        <w:right w:val="none" w:sz="0" w:space="0" w:color="auto"/>
      </w:divBdr>
      <w:divsChild>
        <w:div w:id="52434397">
          <w:marLeft w:val="0"/>
          <w:marRight w:val="0"/>
          <w:marTop w:val="0"/>
          <w:marBottom w:val="120"/>
          <w:divBdr>
            <w:top w:val="none" w:sz="0" w:space="0" w:color="auto"/>
            <w:left w:val="none" w:sz="0" w:space="0" w:color="auto"/>
            <w:bottom w:val="none" w:sz="0" w:space="0" w:color="auto"/>
            <w:right w:val="none" w:sz="0" w:space="0" w:color="auto"/>
          </w:divBdr>
        </w:div>
        <w:div w:id="553009309">
          <w:marLeft w:val="0"/>
          <w:marRight w:val="0"/>
          <w:marTop w:val="0"/>
          <w:marBottom w:val="120"/>
          <w:divBdr>
            <w:top w:val="none" w:sz="0" w:space="0" w:color="auto"/>
            <w:left w:val="none" w:sz="0" w:space="0" w:color="auto"/>
            <w:bottom w:val="none" w:sz="0" w:space="0" w:color="auto"/>
            <w:right w:val="none" w:sz="0" w:space="0" w:color="auto"/>
          </w:divBdr>
        </w:div>
        <w:div w:id="559025631">
          <w:marLeft w:val="0"/>
          <w:marRight w:val="0"/>
          <w:marTop w:val="0"/>
          <w:marBottom w:val="120"/>
          <w:divBdr>
            <w:top w:val="none" w:sz="0" w:space="0" w:color="auto"/>
            <w:left w:val="none" w:sz="0" w:space="0" w:color="auto"/>
            <w:bottom w:val="none" w:sz="0" w:space="0" w:color="auto"/>
            <w:right w:val="none" w:sz="0" w:space="0" w:color="auto"/>
          </w:divBdr>
        </w:div>
        <w:div w:id="1934705328">
          <w:marLeft w:val="0"/>
          <w:marRight w:val="0"/>
          <w:marTop w:val="0"/>
          <w:marBottom w:val="120"/>
          <w:divBdr>
            <w:top w:val="none" w:sz="0" w:space="0" w:color="auto"/>
            <w:left w:val="none" w:sz="0" w:space="0" w:color="auto"/>
            <w:bottom w:val="none" w:sz="0" w:space="0" w:color="auto"/>
            <w:right w:val="none" w:sz="0" w:space="0" w:color="auto"/>
          </w:divBdr>
        </w:div>
      </w:divsChild>
    </w:div>
    <w:div w:id="1346715767">
      <w:bodyDiv w:val="1"/>
      <w:marLeft w:val="0"/>
      <w:marRight w:val="0"/>
      <w:marTop w:val="0"/>
      <w:marBottom w:val="0"/>
      <w:divBdr>
        <w:top w:val="none" w:sz="0" w:space="0" w:color="auto"/>
        <w:left w:val="none" w:sz="0" w:space="0" w:color="auto"/>
        <w:bottom w:val="none" w:sz="0" w:space="0" w:color="auto"/>
        <w:right w:val="none" w:sz="0" w:space="0" w:color="auto"/>
      </w:divBdr>
    </w:div>
    <w:div w:id="1374117894">
      <w:bodyDiv w:val="1"/>
      <w:marLeft w:val="0"/>
      <w:marRight w:val="0"/>
      <w:marTop w:val="0"/>
      <w:marBottom w:val="0"/>
      <w:divBdr>
        <w:top w:val="none" w:sz="0" w:space="0" w:color="auto"/>
        <w:left w:val="none" w:sz="0" w:space="0" w:color="auto"/>
        <w:bottom w:val="none" w:sz="0" w:space="0" w:color="auto"/>
        <w:right w:val="none" w:sz="0" w:space="0" w:color="auto"/>
      </w:divBdr>
    </w:div>
    <w:div w:id="1392777288">
      <w:bodyDiv w:val="1"/>
      <w:marLeft w:val="0"/>
      <w:marRight w:val="0"/>
      <w:marTop w:val="0"/>
      <w:marBottom w:val="0"/>
      <w:divBdr>
        <w:top w:val="none" w:sz="0" w:space="0" w:color="auto"/>
        <w:left w:val="none" w:sz="0" w:space="0" w:color="auto"/>
        <w:bottom w:val="none" w:sz="0" w:space="0" w:color="auto"/>
        <w:right w:val="none" w:sz="0" w:space="0" w:color="auto"/>
      </w:divBdr>
    </w:div>
    <w:div w:id="1402872118">
      <w:bodyDiv w:val="1"/>
      <w:marLeft w:val="0"/>
      <w:marRight w:val="0"/>
      <w:marTop w:val="0"/>
      <w:marBottom w:val="0"/>
      <w:divBdr>
        <w:top w:val="none" w:sz="0" w:space="0" w:color="auto"/>
        <w:left w:val="none" w:sz="0" w:space="0" w:color="auto"/>
        <w:bottom w:val="none" w:sz="0" w:space="0" w:color="auto"/>
        <w:right w:val="none" w:sz="0" w:space="0" w:color="auto"/>
      </w:divBdr>
    </w:div>
    <w:div w:id="1415666134">
      <w:bodyDiv w:val="1"/>
      <w:marLeft w:val="0"/>
      <w:marRight w:val="0"/>
      <w:marTop w:val="0"/>
      <w:marBottom w:val="0"/>
      <w:divBdr>
        <w:top w:val="none" w:sz="0" w:space="0" w:color="auto"/>
        <w:left w:val="none" w:sz="0" w:space="0" w:color="auto"/>
        <w:bottom w:val="none" w:sz="0" w:space="0" w:color="auto"/>
        <w:right w:val="none" w:sz="0" w:space="0" w:color="auto"/>
      </w:divBdr>
    </w:div>
    <w:div w:id="1470241694">
      <w:bodyDiv w:val="1"/>
      <w:marLeft w:val="0"/>
      <w:marRight w:val="0"/>
      <w:marTop w:val="0"/>
      <w:marBottom w:val="0"/>
      <w:divBdr>
        <w:top w:val="none" w:sz="0" w:space="0" w:color="auto"/>
        <w:left w:val="none" w:sz="0" w:space="0" w:color="auto"/>
        <w:bottom w:val="none" w:sz="0" w:space="0" w:color="auto"/>
        <w:right w:val="none" w:sz="0" w:space="0" w:color="auto"/>
      </w:divBdr>
    </w:div>
    <w:div w:id="1481072554">
      <w:bodyDiv w:val="1"/>
      <w:marLeft w:val="0"/>
      <w:marRight w:val="0"/>
      <w:marTop w:val="0"/>
      <w:marBottom w:val="0"/>
      <w:divBdr>
        <w:top w:val="none" w:sz="0" w:space="0" w:color="auto"/>
        <w:left w:val="none" w:sz="0" w:space="0" w:color="auto"/>
        <w:bottom w:val="none" w:sz="0" w:space="0" w:color="auto"/>
        <w:right w:val="none" w:sz="0" w:space="0" w:color="auto"/>
      </w:divBdr>
    </w:div>
    <w:div w:id="1486512993">
      <w:bodyDiv w:val="1"/>
      <w:marLeft w:val="0"/>
      <w:marRight w:val="0"/>
      <w:marTop w:val="0"/>
      <w:marBottom w:val="0"/>
      <w:divBdr>
        <w:top w:val="none" w:sz="0" w:space="0" w:color="auto"/>
        <w:left w:val="none" w:sz="0" w:space="0" w:color="auto"/>
        <w:bottom w:val="none" w:sz="0" w:space="0" w:color="auto"/>
        <w:right w:val="none" w:sz="0" w:space="0" w:color="auto"/>
      </w:divBdr>
    </w:div>
    <w:div w:id="1487162979">
      <w:bodyDiv w:val="1"/>
      <w:marLeft w:val="0"/>
      <w:marRight w:val="0"/>
      <w:marTop w:val="0"/>
      <w:marBottom w:val="0"/>
      <w:divBdr>
        <w:top w:val="none" w:sz="0" w:space="0" w:color="auto"/>
        <w:left w:val="none" w:sz="0" w:space="0" w:color="auto"/>
        <w:bottom w:val="none" w:sz="0" w:space="0" w:color="auto"/>
        <w:right w:val="none" w:sz="0" w:space="0" w:color="auto"/>
      </w:divBdr>
    </w:div>
    <w:div w:id="1562252205">
      <w:bodyDiv w:val="1"/>
      <w:marLeft w:val="0"/>
      <w:marRight w:val="0"/>
      <w:marTop w:val="0"/>
      <w:marBottom w:val="0"/>
      <w:divBdr>
        <w:top w:val="none" w:sz="0" w:space="0" w:color="auto"/>
        <w:left w:val="none" w:sz="0" w:space="0" w:color="auto"/>
        <w:bottom w:val="none" w:sz="0" w:space="0" w:color="auto"/>
        <w:right w:val="none" w:sz="0" w:space="0" w:color="auto"/>
      </w:divBdr>
    </w:div>
    <w:div w:id="1600915810">
      <w:bodyDiv w:val="1"/>
      <w:marLeft w:val="0"/>
      <w:marRight w:val="0"/>
      <w:marTop w:val="0"/>
      <w:marBottom w:val="0"/>
      <w:divBdr>
        <w:top w:val="none" w:sz="0" w:space="0" w:color="auto"/>
        <w:left w:val="none" w:sz="0" w:space="0" w:color="auto"/>
        <w:bottom w:val="none" w:sz="0" w:space="0" w:color="auto"/>
        <w:right w:val="none" w:sz="0" w:space="0" w:color="auto"/>
      </w:divBdr>
    </w:div>
    <w:div w:id="1611474880">
      <w:bodyDiv w:val="1"/>
      <w:marLeft w:val="0"/>
      <w:marRight w:val="0"/>
      <w:marTop w:val="0"/>
      <w:marBottom w:val="0"/>
      <w:divBdr>
        <w:top w:val="none" w:sz="0" w:space="0" w:color="auto"/>
        <w:left w:val="none" w:sz="0" w:space="0" w:color="auto"/>
        <w:bottom w:val="none" w:sz="0" w:space="0" w:color="auto"/>
        <w:right w:val="none" w:sz="0" w:space="0" w:color="auto"/>
      </w:divBdr>
    </w:div>
    <w:div w:id="1723014361">
      <w:bodyDiv w:val="1"/>
      <w:marLeft w:val="0"/>
      <w:marRight w:val="0"/>
      <w:marTop w:val="0"/>
      <w:marBottom w:val="0"/>
      <w:divBdr>
        <w:top w:val="none" w:sz="0" w:space="0" w:color="auto"/>
        <w:left w:val="none" w:sz="0" w:space="0" w:color="auto"/>
        <w:bottom w:val="none" w:sz="0" w:space="0" w:color="auto"/>
        <w:right w:val="none" w:sz="0" w:space="0" w:color="auto"/>
      </w:divBdr>
    </w:div>
    <w:div w:id="1747847485">
      <w:bodyDiv w:val="1"/>
      <w:marLeft w:val="0"/>
      <w:marRight w:val="0"/>
      <w:marTop w:val="0"/>
      <w:marBottom w:val="0"/>
      <w:divBdr>
        <w:top w:val="none" w:sz="0" w:space="0" w:color="auto"/>
        <w:left w:val="none" w:sz="0" w:space="0" w:color="auto"/>
        <w:bottom w:val="none" w:sz="0" w:space="0" w:color="auto"/>
        <w:right w:val="none" w:sz="0" w:space="0" w:color="auto"/>
      </w:divBdr>
    </w:div>
    <w:div w:id="1752501336">
      <w:bodyDiv w:val="1"/>
      <w:marLeft w:val="0"/>
      <w:marRight w:val="0"/>
      <w:marTop w:val="0"/>
      <w:marBottom w:val="0"/>
      <w:divBdr>
        <w:top w:val="none" w:sz="0" w:space="0" w:color="auto"/>
        <w:left w:val="none" w:sz="0" w:space="0" w:color="auto"/>
        <w:bottom w:val="none" w:sz="0" w:space="0" w:color="auto"/>
        <w:right w:val="none" w:sz="0" w:space="0" w:color="auto"/>
      </w:divBdr>
    </w:div>
    <w:div w:id="1770811352">
      <w:bodyDiv w:val="1"/>
      <w:marLeft w:val="0"/>
      <w:marRight w:val="0"/>
      <w:marTop w:val="0"/>
      <w:marBottom w:val="0"/>
      <w:divBdr>
        <w:top w:val="none" w:sz="0" w:space="0" w:color="auto"/>
        <w:left w:val="none" w:sz="0" w:space="0" w:color="auto"/>
        <w:bottom w:val="none" w:sz="0" w:space="0" w:color="auto"/>
        <w:right w:val="none" w:sz="0" w:space="0" w:color="auto"/>
      </w:divBdr>
    </w:div>
    <w:div w:id="1775317589">
      <w:bodyDiv w:val="1"/>
      <w:marLeft w:val="0"/>
      <w:marRight w:val="0"/>
      <w:marTop w:val="0"/>
      <w:marBottom w:val="0"/>
      <w:divBdr>
        <w:top w:val="none" w:sz="0" w:space="0" w:color="auto"/>
        <w:left w:val="none" w:sz="0" w:space="0" w:color="auto"/>
        <w:bottom w:val="none" w:sz="0" w:space="0" w:color="auto"/>
        <w:right w:val="none" w:sz="0" w:space="0" w:color="auto"/>
      </w:divBdr>
    </w:div>
    <w:div w:id="1779910002">
      <w:bodyDiv w:val="1"/>
      <w:marLeft w:val="0"/>
      <w:marRight w:val="0"/>
      <w:marTop w:val="0"/>
      <w:marBottom w:val="0"/>
      <w:divBdr>
        <w:top w:val="none" w:sz="0" w:space="0" w:color="auto"/>
        <w:left w:val="none" w:sz="0" w:space="0" w:color="auto"/>
        <w:bottom w:val="none" w:sz="0" w:space="0" w:color="auto"/>
        <w:right w:val="none" w:sz="0" w:space="0" w:color="auto"/>
      </w:divBdr>
    </w:div>
    <w:div w:id="1796555069">
      <w:bodyDiv w:val="1"/>
      <w:marLeft w:val="0"/>
      <w:marRight w:val="0"/>
      <w:marTop w:val="0"/>
      <w:marBottom w:val="0"/>
      <w:divBdr>
        <w:top w:val="none" w:sz="0" w:space="0" w:color="auto"/>
        <w:left w:val="none" w:sz="0" w:space="0" w:color="auto"/>
        <w:bottom w:val="none" w:sz="0" w:space="0" w:color="auto"/>
        <w:right w:val="none" w:sz="0" w:space="0" w:color="auto"/>
      </w:divBdr>
    </w:div>
    <w:div w:id="1810240459">
      <w:bodyDiv w:val="1"/>
      <w:marLeft w:val="0"/>
      <w:marRight w:val="0"/>
      <w:marTop w:val="0"/>
      <w:marBottom w:val="0"/>
      <w:divBdr>
        <w:top w:val="none" w:sz="0" w:space="0" w:color="auto"/>
        <w:left w:val="none" w:sz="0" w:space="0" w:color="auto"/>
        <w:bottom w:val="none" w:sz="0" w:space="0" w:color="auto"/>
        <w:right w:val="none" w:sz="0" w:space="0" w:color="auto"/>
      </w:divBdr>
    </w:div>
    <w:div w:id="1857964926">
      <w:bodyDiv w:val="1"/>
      <w:marLeft w:val="0"/>
      <w:marRight w:val="0"/>
      <w:marTop w:val="0"/>
      <w:marBottom w:val="0"/>
      <w:divBdr>
        <w:top w:val="none" w:sz="0" w:space="0" w:color="auto"/>
        <w:left w:val="none" w:sz="0" w:space="0" w:color="auto"/>
        <w:bottom w:val="none" w:sz="0" w:space="0" w:color="auto"/>
        <w:right w:val="none" w:sz="0" w:space="0" w:color="auto"/>
      </w:divBdr>
    </w:div>
    <w:div w:id="1884171684">
      <w:bodyDiv w:val="1"/>
      <w:marLeft w:val="0"/>
      <w:marRight w:val="0"/>
      <w:marTop w:val="0"/>
      <w:marBottom w:val="0"/>
      <w:divBdr>
        <w:top w:val="none" w:sz="0" w:space="0" w:color="auto"/>
        <w:left w:val="none" w:sz="0" w:space="0" w:color="auto"/>
        <w:bottom w:val="none" w:sz="0" w:space="0" w:color="auto"/>
        <w:right w:val="none" w:sz="0" w:space="0" w:color="auto"/>
      </w:divBdr>
    </w:div>
    <w:div w:id="1950771154">
      <w:bodyDiv w:val="1"/>
      <w:marLeft w:val="0"/>
      <w:marRight w:val="0"/>
      <w:marTop w:val="0"/>
      <w:marBottom w:val="0"/>
      <w:divBdr>
        <w:top w:val="none" w:sz="0" w:space="0" w:color="auto"/>
        <w:left w:val="none" w:sz="0" w:space="0" w:color="auto"/>
        <w:bottom w:val="none" w:sz="0" w:space="0" w:color="auto"/>
        <w:right w:val="none" w:sz="0" w:space="0" w:color="auto"/>
      </w:divBdr>
    </w:div>
    <w:div w:id="1979995056">
      <w:bodyDiv w:val="1"/>
      <w:marLeft w:val="0"/>
      <w:marRight w:val="0"/>
      <w:marTop w:val="0"/>
      <w:marBottom w:val="0"/>
      <w:divBdr>
        <w:top w:val="none" w:sz="0" w:space="0" w:color="auto"/>
        <w:left w:val="none" w:sz="0" w:space="0" w:color="auto"/>
        <w:bottom w:val="none" w:sz="0" w:space="0" w:color="auto"/>
        <w:right w:val="none" w:sz="0" w:space="0" w:color="auto"/>
      </w:divBdr>
    </w:div>
    <w:div w:id="1988322052">
      <w:bodyDiv w:val="1"/>
      <w:marLeft w:val="0"/>
      <w:marRight w:val="0"/>
      <w:marTop w:val="0"/>
      <w:marBottom w:val="0"/>
      <w:divBdr>
        <w:top w:val="none" w:sz="0" w:space="0" w:color="auto"/>
        <w:left w:val="none" w:sz="0" w:space="0" w:color="auto"/>
        <w:bottom w:val="none" w:sz="0" w:space="0" w:color="auto"/>
        <w:right w:val="none" w:sz="0" w:space="0" w:color="auto"/>
      </w:divBdr>
      <w:divsChild>
        <w:div w:id="183909149">
          <w:marLeft w:val="0"/>
          <w:marRight w:val="0"/>
          <w:marTop w:val="0"/>
          <w:marBottom w:val="120"/>
          <w:divBdr>
            <w:top w:val="none" w:sz="0" w:space="0" w:color="auto"/>
            <w:left w:val="none" w:sz="0" w:space="0" w:color="auto"/>
            <w:bottom w:val="none" w:sz="0" w:space="0" w:color="auto"/>
            <w:right w:val="none" w:sz="0" w:space="0" w:color="auto"/>
          </w:divBdr>
        </w:div>
        <w:div w:id="362250083">
          <w:marLeft w:val="0"/>
          <w:marRight w:val="0"/>
          <w:marTop w:val="0"/>
          <w:marBottom w:val="120"/>
          <w:divBdr>
            <w:top w:val="none" w:sz="0" w:space="0" w:color="auto"/>
            <w:left w:val="none" w:sz="0" w:space="0" w:color="auto"/>
            <w:bottom w:val="none" w:sz="0" w:space="0" w:color="auto"/>
            <w:right w:val="none" w:sz="0" w:space="0" w:color="auto"/>
          </w:divBdr>
        </w:div>
        <w:div w:id="503739088">
          <w:marLeft w:val="0"/>
          <w:marRight w:val="0"/>
          <w:marTop w:val="0"/>
          <w:marBottom w:val="120"/>
          <w:divBdr>
            <w:top w:val="none" w:sz="0" w:space="0" w:color="auto"/>
            <w:left w:val="none" w:sz="0" w:space="0" w:color="auto"/>
            <w:bottom w:val="none" w:sz="0" w:space="0" w:color="auto"/>
            <w:right w:val="none" w:sz="0" w:space="0" w:color="auto"/>
          </w:divBdr>
        </w:div>
        <w:div w:id="887843661">
          <w:marLeft w:val="0"/>
          <w:marRight w:val="0"/>
          <w:marTop w:val="0"/>
          <w:marBottom w:val="120"/>
          <w:divBdr>
            <w:top w:val="none" w:sz="0" w:space="0" w:color="auto"/>
            <w:left w:val="none" w:sz="0" w:space="0" w:color="auto"/>
            <w:bottom w:val="none" w:sz="0" w:space="0" w:color="auto"/>
            <w:right w:val="none" w:sz="0" w:space="0" w:color="auto"/>
          </w:divBdr>
        </w:div>
        <w:div w:id="945502387">
          <w:marLeft w:val="0"/>
          <w:marRight w:val="0"/>
          <w:marTop w:val="0"/>
          <w:marBottom w:val="120"/>
          <w:divBdr>
            <w:top w:val="none" w:sz="0" w:space="0" w:color="auto"/>
            <w:left w:val="none" w:sz="0" w:space="0" w:color="auto"/>
            <w:bottom w:val="none" w:sz="0" w:space="0" w:color="auto"/>
            <w:right w:val="none" w:sz="0" w:space="0" w:color="auto"/>
          </w:divBdr>
        </w:div>
        <w:div w:id="955479733">
          <w:marLeft w:val="0"/>
          <w:marRight w:val="0"/>
          <w:marTop w:val="0"/>
          <w:marBottom w:val="120"/>
          <w:divBdr>
            <w:top w:val="none" w:sz="0" w:space="0" w:color="auto"/>
            <w:left w:val="none" w:sz="0" w:space="0" w:color="auto"/>
            <w:bottom w:val="none" w:sz="0" w:space="0" w:color="auto"/>
            <w:right w:val="none" w:sz="0" w:space="0" w:color="auto"/>
          </w:divBdr>
        </w:div>
        <w:div w:id="1344362008">
          <w:marLeft w:val="0"/>
          <w:marRight w:val="0"/>
          <w:marTop w:val="0"/>
          <w:marBottom w:val="120"/>
          <w:divBdr>
            <w:top w:val="none" w:sz="0" w:space="0" w:color="auto"/>
            <w:left w:val="none" w:sz="0" w:space="0" w:color="auto"/>
            <w:bottom w:val="none" w:sz="0" w:space="0" w:color="auto"/>
            <w:right w:val="none" w:sz="0" w:space="0" w:color="auto"/>
          </w:divBdr>
        </w:div>
        <w:div w:id="1380325184">
          <w:marLeft w:val="0"/>
          <w:marRight w:val="0"/>
          <w:marTop w:val="0"/>
          <w:marBottom w:val="120"/>
          <w:divBdr>
            <w:top w:val="none" w:sz="0" w:space="0" w:color="auto"/>
            <w:left w:val="none" w:sz="0" w:space="0" w:color="auto"/>
            <w:bottom w:val="none" w:sz="0" w:space="0" w:color="auto"/>
            <w:right w:val="none" w:sz="0" w:space="0" w:color="auto"/>
          </w:divBdr>
        </w:div>
        <w:div w:id="1924216099">
          <w:marLeft w:val="0"/>
          <w:marRight w:val="0"/>
          <w:marTop w:val="0"/>
          <w:marBottom w:val="120"/>
          <w:divBdr>
            <w:top w:val="none" w:sz="0" w:space="0" w:color="auto"/>
            <w:left w:val="none" w:sz="0" w:space="0" w:color="auto"/>
            <w:bottom w:val="none" w:sz="0" w:space="0" w:color="auto"/>
            <w:right w:val="none" w:sz="0" w:space="0" w:color="auto"/>
          </w:divBdr>
        </w:div>
      </w:divsChild>
    </w:div>
    <w:div w:id="2014145535">
      <w:bodyDiv w:val="1"/>
      <w:marLeft w:val="0"/>
      <w:marRight w:val="0"/>
      <w:marTop w:val="0"/>
      <w:marBottom w:val="0"/>
      <w:divBdr>
        <w:top w:val="none" w:sz="0" w:space="0" w:color="auto"/>
        <w:left w:val="none" w:sz="0" w:space="0" w:color="auto"/>
        <w:bottom w:val="none" w:sz="0" w:space="0" w:color="auto"/>
        <w:right w:val="none" w:sz="0" w:space="0" w:color="auto"/>
      </w:divBdr>
    </w:div>
    <w:div w:id="2016491454">
      <w:bodyDiv w:val="1"/>
      <w:marLeft w:val="0"/>
      <w:marRight w:val="0"/>
      <w:marTop w:val="0"/>
      <w:marBottom w:val="0"/>
      <w:divBdr>
        <w:top w:val="none" w:sz="0" w:space="0" w:color="auto"/>
        <w:left w:val="none" w:sz="0" w:space="0" w:color="auto"/>
        <w:bottom w:val="none" w:sz="0" w:space="0" w:color="auto"/>
        <w:right w:val="none" w:sz="0" w:space="0" w:color="auto"/>
      </w:divBdr>
    </w:div>
    <w:div w:id="2017268023">
      <w:bodyDiv w:val="1"/>
      <w:marLeft w:val="0"/>
      <w:marRight w:val="0"/>
      <w:marTop w:val="0"/>
      <w:marBottom w:val="0"/>
      <w:divBdr>
        <w:top w:val="none" w:sz="0" w:space="0" w:color="auto"/>
        <w:left w:val="none" w:sz="0" w:space="0" w:color="auto"/>
        <w:bottom w:val="none" w:sz="0" w:space="0" w:color="auto"/>
        <w:right w:val="none" w:sz="0" w:space="0" w:color="auto"/>
      </w:divBdr>
    </w:div>
    <w:div w:id="2060786901">
      <w:bodyDiv w:val="1"/>
      <w:marLeft w:val="0"/>
      <w:marRight w:val="0"/>
      <w:marTop w:val="0"/>
      <w:marBottom w:val="0"/>
      <w:divBdr>
        <w:top w:val="none" w:sz="0" w:space="0" w:color="auto"/>
        <w:left w:val="none" w:sz="0" w:space="0" w:color="auto"/>
        <w:bottom w:val="none" w:sz="0" w:space="0" w:color="auto"/>
        <w:right w:val="none" w:sz="0" w:space="0" w:color="auto"/>
      </w:divBdr>
    </w:div>
    <w:div w:id="2093551837">
      <w:bodyDiv w:val="1"/>
      <w:marLeft w:val="0"/>
      <w:marRight w:val="0"/>
      <w:marTop w:val="0"/>
      <w:marBottom w:val="0"/>
      <w:divBdr>
        <w:top w:val="none" w:sz="0" w:space="0" w:color="auto"/>
        <w:left w:val="none" w:sz="0" w:space="0" w:color="auto"/>
        <w:bottom w:val="none" w:sz="0" w:space="0" w:color="auto"/>
        <w:right w:val="none" w:sz="0" w:space="0" w:color="auto"/>
      </w:divBdr>
    </w:div>
    <w:div w:id="2106921364">
      <w:bodyDiv w:val="1"/>
      <w:marLeft w:val="0"/>
      <w:marRight w:val="0"/>
      <w:marTop w:val="0"/>
      <w:marBottom w:val="0"/>
      <w:divBdr>
        <w:top w:val="none" w:sz="0" w:space="0" w:color="auto"/>
        <w:left w:val="none" w:sz="0" w:space="0" w:color="auto"/>
        <w:bottom w:val="none" w:sz="0" w:space="0" w:color="auto"/>
        <w:right w:val="none" w:sz="0" w:space="0" w:color="auto"/>
      </w:divBdr>
    </w:div>
    <w:div w:id="2125154411">
      <w:bodyDiv w:val="1"/>
      <w:marLeft w:val="0"/>
      <w:marRight w:val="0"/>
      <w:marTop w:val="0"/>
      <w:marBottom w:val="0"/>
      <w:divBdr>
        <w:top w:val="none" w:sz="0" w:space="0" w:color="auto"/>
        <w:left w:val="none" w:sz="0" w:space="0" w:color="auto"/>
        <w:bottom w:val="none" w:sz="0" w:space="0" w:color="auto"/>
        <w:right w:val="none" w:sz="0" w:space="0" w:color="auto"/>
      </w:divBdr>
    </w:div>
    <w:div w:id="2126844221">
      <w:bodyDiv w:val="1"/>
      <w:marLeft w:val="0"/>
      <w:marRight w:val="0"/>
      <w:marTop w:val="0"/>
      <w:marBottom w:val="0"/>
      <w:divBdr>
        <w:top w:val="none" w:sz="0" w:space="0" w:color="auto"/>
        <w:left w:val="none" w:sz="0" w:space="0" w:color="auto"/>
        <w:bottom w:val="none" w:sz="0" w:space="0" w:color="auto"/>
        <w:right w:val="none" w:sz="0" w:space="0" w:color="auto"/>
      </w:divBdr>
    </w:div>
    <w:div w:id="2138717987">
      <w:bodyDiv w:val="1"/>
      <w:marLeft w:val="0"/>
      <w:marRight w:val="0"/>
      <w:marTop w:val="0"/>
      <w:marBottom w:val="0"/>
      <w:divBdr>
        <w:top w:val="none" w:sz="0" w:space="0" w:color="auto"/>
        <w:left w:val="none" w:sz="0" w:space="0" w:color="auto"/>
        <w:bottom w:val="none" w:sz="0" w:space="0" w:color="auto"/>
        <w:right w:val="none" w:sz="0" w:space="0" w:color="auto"/>
      </w:divBdr>
    </w:div>
    <w:div w:id="21456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51C56-9431-4B1E-93DD-3BD86EE43853}">
  <ds:schemaRefs>
    <ds:schemaRef ds:uri="http://schemas.microsoft.com/sharepoint/v3/contenttype/forms"/>
  </ds:schemaRefs>
</ds:datastoreItem>
</file>

<file path=customXml/itemProps2.xml><?xml version="1.0" encoding="utf-8"?>
<ds:datastoreItem xmlns:ds="http://schemas.openxmlformats.org/officeDocument/2006/customXml" ds:itemID="{9BA5DC8F-7FB7-4C75-986E-832BACB55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a7d9b-b8ab-4fd8-8747-a792ee11e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5B9D44-D2A1-40EB-A82F-6693CC0752D9}">
  <ds:schemaRefs>
    <ds:schemaRef ds:uri="http://schemas.microsoft.com/office/2006/metadata/properties"/>
    <ds:schemaRef ds:uri="http://schemas.microsoft.com/office/infopath/2007/PartnerControls"/>
    <ds:schemaRef ds:uri="d59a7d9b-b8ab-4fd8-8747-a792ee11e21d"/>
  </ds:schemaRefs>
</ds:datastoreItem>
</file>

<file path=customXml/itemProps4.xml><?xml version="1.0" encoding="utf-8"?>
<ds:datastoreItem xmlns:ds="http://schemas.openxmlformats.org/officeDocument/2006/customXml" ds:itemID="{9F2C7CCD-4080-442A-9466-39005C80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4166</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GIỚI THIỆU CHUNG VỀ KHU BẢO TỒN THIÊN NHIÊN KIM HỶ</vt:lpstr>
    </vt:vector>
  </TitlesOfParts>
  <Company>HOME</Company>
  <LinksUpToDate>false</LinksUpToDate>
  <CharactersWithSpaces>27863</CharactersWithSpaces>
  <SharedDoc>false</SharedDoc>
  <HLinks>
    <vt:vector size="564" baseType="variant">
      <vt:variant>
        <vt:i4>1835057</vt:i4>
      </vt:variant>
      <vt:variant>
        <vt:i4>560</vt:i4>
      </vt:variant>
      <vt:variant>
        <vt:i4>0</vt:i4>
      </vt:variant>
      <vt:variant>
        <vt:i4>5</vt:i4>
      </vt:variant>
      <vt:variant>
        <vt:lpwstr/>
      </vt:variant>
      <vt:variant>
        <vt:lpwstr>_Toc20208299</vt:lpwstr>
      </vt:variant>
      <vt:variant>
        <vt:i4>1900593</vt:i4>
      </vt:variant>
      <vt:variant>
        <vt:i4>554</vt:i4>
      </vt:variant>
      <vt:variant>
        <vt:i4>0</vt:i4>
      </vt:variant>
      <vt:variant>
        <vt:i4>5</vt:i4>
      </vt:variant>
      <vt:variant>
        <vt:lpwstr/>
      </vt:variant>
      <vt:variant>
        <vt:lpwstr>_Toc20208298</vt:lpwstr>
      </vt:variant>
      <vt:variant>
        <vt:i4>1179697</vt:i4>
      </vt:variant>
      <vt:variant>
        <vt:i4>548</vt:i4>
      </vt:variant>
      <vt:variant>
        <vt:i4>0</vt:i4>
      </vt:variant>
      <vt:variant>
        <vt:i4>5</vt:i4>
      </vt:variant>
      <vt:variant>
        <vt:lpwstr/>
      </vt:variant>
      <vt:variant>
        <vt:lpwstr>_Toc20208297</vt:lpwstr>
      </vt:variant>
      <vt:variant>
        <vt:i4>1245233</vt:i4>
      </vt:variant>
      <vt:variant>
        <vt:i4>542</vt:i4>
      </vt:variant>
      <vt:variant>
        <vt:i4>0</vt:i4>
      </vt:variant>
      <vt:variant>
        <vt:i4>5</vt:i4>
      </vt:variant>
      <vt:variant>
        <vt:lpwstr/>
      </vt:variant>
      <vt:variant>
        <vt:lpwstr>_Toc20208296</vt:lpwstr>
      </vt:variant>
      <vt:variant>
        <vt:i4>1048625</vt:i4>
      </vt:variant>
      <vt:variant>
        <vt:i4>536</vt:i4>
      </vt:variant>
      <vt:variant>
        <vt:i4>0</vt:i4>
      </vt:variant>
      <vt:variant>
        <vt:i4>5</vt:i4>
      </vt:variant>
      <vt:variant>
        <vt:lpwstr/>
      </vt:variant>
      <vt:variant>
        <vt:lpwstr>_Toc20208295</vt:lpwstr>
      </vt:variant>
      <vt:variant>
        <vt:i4>1114161</vt:i4>
      </vt:variant>
      <vt:variant>
        <vt:i4>530</vt:i4>
      </vt:variant>
      <vt:variant>
        <vt:i4>0</vt:i4>
      </vt:variant>
      <vt:variant>
        <vt:i4>5</vt:i4>
      </vt:variant>
      <vt:variant>
        <vt:lpwstr/>
      </vt:variant>
      <vt:variant>
        <vt:lpwstr>_Toc20208294</vt:lpwstr>
      </vt:variant>
      <vt:variant>
        <vt:i4>1441841</vt:i4>
      </vt:variant>
      <vt:variant>
        <vt:i4>524</vt:i4>
      </vt:variant>
      <vt:variant>
        <vt:i4>0</vt:i4>
      </vt:variant>
      <vt:variant>
        <vt:i4>5</vt:i4>
      </vt:variant>
      <vt:variant>
        <vt:lpwstr/>
      </vt:variant>
      <vt:variant>
        <vt:lpwstr>_Toc20208293</vt:lpwstr>
      </vt:variant>
      <vt:variant>
        <vt:i4>1507377</vt:i4>
      </vt:variant>
      <vt:variant>
        <vt:i4>518</vt:i4>
      </vt:variant>
      <vt:variant>
        <vt:i4>0</vt:i4>
      </vt:variant>
      <vt:variant>
        <vt:i4>5</vt:i4>
      </vt:variant>
      <vt:variant>
        <vt:lpwstr/>
      </vt:variant>
      <vt:variant>
        <vt:lpwstr>_Toc20208292</vt:lpwstr>
      </vt:variant>
      <vt:variant>
        <vt:i4>1310769</vt:i4>
      </vt:variant>
      <vt:variant>
        <vt:i4>512</vt:i4>
      </vt:variant>
      <vt:variant>
        <vt:i4>0</vt:i4>
      </vt:variant>
      <vt:variant>
        <vt:i4>5</vt:i4>
      </vt:variant>
      <vt:variant>
        <vt:lpwstr/>
      </vt:variant>
      <vt:variant>
        <vt:lpwstr>_Toc20208291</vt:lpwstr>
      </vt:variant>
      <vt:variant>
        <vt:i4>1376305</vt:i4>
      </vt:variant>
      <vt:variant>
        <vt:i4>506</vt:i4>
      </vt:variant>
      <vt:variant>
        <vt:i4>0</vt:i4>
      </vt:variant>
      <vt:variant>
        <vt:i4>5</vt:i4>
      </vt:variant>
      <vt:variant>
        <vt:lpwstr/>
      </vt:variant>
      <vt:variant>
        <vt:lpwstr>_Toc20208290</vt:lpwstr>
      </vt:variant>
      <vt:variant>
        <vt:i4>1835056</vt:i4>
      </vt:variant>
      <vt:variant>
        <vt:i4>500</vt:i4>
      </vt:variant>
      <vt:variant>
        <vt:i4>0</vt:i4>
      </vt:variant>
      <vt:variant>
        <vt:i4>5</vt:i4>
      </vt:variant>
      <vt:variant>
        <vt:lpwstr/>
      </vt:variant>
      <vt:variant>
        <vt:lpwstr>_Toc20208289</vt:lpwstr>
      </vt:variant>
      <vt:variant>
        <vt:i4>1900592</vt:i4>
      </vt:variant>
      <vt:variant>
        <vt:i4>494</vt:i4>
      </vt:variant>
      <vt:variant>
        <vt:i4>0</vt:i4>
      </vt:variant>
      <vt:variant>
        <vt:i4>5</vt:i4>
      </vt:variant>
      <vt:variant>
        <vt:lpwstr/>
      </vt:variant>
      <vt:variant>
        <vt:lpwstr>_Toc20208288</vt:lpwstr>
      </vt:variant>
      <vt:variant>
        <vt:i4>1179696</vt:i4>
      </vt:variant>
      <vt:variant>
        <vt:i4>488</vt:i4>
      </vt:variant>
      <vt:variant>
        <vt:i4>0</vt:i4>
      </vt:variant>
      <vt:variant>
        <vt:i4>5</vt:i4>
      </vt:variant>
      <vt:variant>
        <vt:lpwstr/>
      </vt:variant>
      <vt:variant>
        <vt:lpwstr>_Toc20208287</vt:lpwstr>
      </vt:variant>
      <vt:variant>
        <vt:i4>1245232</vt:i4>
      </vt:variant>
      <vt:variant>
        <vt:i4>482</vt:i4>
      </vt:variant>
      <vt:variant>
        <vt:i4>0</vt:i4>
      </vt:variant>
      <vt:variant>
        <vt:i4>5</vt:i4>
      </vt:variant>
      <vt:variant>
        <vt:lpwstr/>
      </vt:variant>
      <vt:variant>
        <vt:lpwstr>_Toc20208286</vt:lpwstr>
      </vt:variant>
      <vt:variant>
        <vt:i4>1048624</vt:i4>
      </vt:variant>
      <vt:variant>
        <vt:i4>476</vt:i4>
      </vt:variant>
      <vt:variant>
        <vt:i4>0</vt:i4>
      </vt:variant>
      <vt:variant>
        <vt:i4>5</vt:i4>
      </vt:variant>
      <vt:variant>
        <vt:lpwstr/>
      </vt:variant>
      <vt:variant>
        <vt:lpwstr>_Toc20208285</vt:lpwstr>
      </vt:variant>
      <vt:variant>
        <vt:i4>1114160</vt:i4>
      </vt:variant>
      <vt:variant>
        <vt:i4>470</vt:i4>
      </vt:variant>
      <vt:variant>
        <vt:i4>0</vt:i4>
      </vt:variant>
      <vt:variant>
        <vt:i4>5</vt:i4>
      </vt:variant>
      <vt:variant>
        <vt:lpwstr/>
      </vt:variant>
      <vt:variant>
        <vt:lpwstr>_Toc20208284</vt:lpwstr>
      </vt:variant>
      <vt:variant>
        <vt:i4>1441840</vt:i4>
      </vt:variant>
      <vt:variant>
        <vt:i4>464</vt:i4>
      </vt:variant>
      <vt:variant>
        <vt:i4>0</vt:i4>
      </vt:variant>
      <vt:variant>
        <vt:i4>5</vt:i4>
      </vt:variant>
      <vt:variant>
        <vt:lpwstr/>
      </vt:variant>
      <vt:variant>
        <vt:lpwstr>_Toc20208283</vt:lpwstr>
      </vt:variant>
      <vt:variant>
        <vt:i4>1507376</vt:i4>
      </vt:variant>
      <vt:variant>
        <vt:i4>458</vt:i4>
      </vt:variant>
      <vt:variant>
        <vt:i4>0</vt:i4>
      </vt:variant>
      <vt:variant>
        <vt:i4>5</vt:i4>
      </vt:variant>
      <vt:variant>
        <vt:lpwstr/>
      </vt:variant>
      <vt:variant>
        <vt:lpwstr>_Toc20208282</vt:lpwstr>
      </vt:variant>
      <vt:variant>
        <vt:i4>1310768</vt:i4>
      </vt:variant>
      <vt:variant>
        <vt:i4>452</vt:i4>
      </vt:variant>
      <vt:variant>
        <vt:i4>0</vt:i4>
      </vt:variant>
      <vt:variant>
        <vt:i4>5</vt:i4>
      </vt:variant>
      <vt:variant>
        <vt:lpwstr/>
      </vt:variant>
      <vt:variant>
        <vt:lpwstr>_Toc20208281</vt:lpwstr>
      </vt:variant>
      <vt:variant>
        <vt:i4>1376304</vt:i4>
      </vt:variant>
      <vt:variant>
        <vt:i4>446</vt:i4>
      </vt:variant>
      <vt:variant>
        <vt:i4>0</vt:i4>
      </vt:variant>
      <vt:variant>
        <vt:i4>5</vt:i4>
      </vt:variant>
      <vt:variant>
        <vt:lpwstr/>
      </vt:variant>
      <vt:variant>
        <vt:lpwstr>_Toc20208280</vt:lpwstr>
      </vt:variant>
      <vt:variant>
        <vt:i4>1835071</vt:i4>
      </vt:variant>
      <vt:variant>
        <vt:i4>440</vt:i4>
      </vt:variant>
      <vt:variant>
        <vt:i4>0</vt:i4>
      </vt:variant>
      <vt:variant>
        <vt:i4>5</vt:i4>
      </vt:variant>
      <vt:variant>
        <vt:lpwstr/>
      </vt:variant>
      <vt:variant>
        <vt:lpwstr>_Toc20208279</vt:lpwstr>
      </vt:variant>
      <vt:variant>
        <vt:i4>1900607</vt:i4>
      </vt:variant>
      <vt:variant>
        <vt:i4>434</vt:i4>
      </vt:variant>
      <vt:variant>
        <vt:i4>0</vt:i4>
      </vt:variant>
      <vt:variant>
        <vt:i4>5</vt:i4>
      </vt:variant>
      <vt:variant>
        <vt:lpwstr/>
      </vt:variant>
      <vt:variant>
        <vt:lpwstr>_Toc20208278</vt:lpwstr>
      </vt:variant>
      <vt:variant>
        <vt:i4>1179711</vt:i4>
      </vt:variant>
      <vt:variant>
        <vt:i4>428</vt:i4>
      </vt:variant>
      <vt:variant>
        <vt:i4>0</vt:i4>
      </vt:variant>
      <vt:variant>
        <vt:i4>5</vt:i4>
      </vt:variant>
      <vt:variant>
        <vt:lpwstr/>
      </vt:variant>
      <vt:variant>
        <vt:lpwstr>_Toc20208277</vt:lpwstr>
      </vt:variant>
      <vt:variant>
        <vt:i4>1245247</vt:i4>
      </vt:variant>
      <vt:variant>
        <vt:i4>422</vt:i4>
      </vt:variant>
      <vt:variant>
        <vt:i4>0</vt:i4>
      </vt:variant>
      <vt:variant>
        <vt:i4>5</vt:i4>
      </vt:variant>
      <vt:variant>
        <vt:lpwstr/>
      </vt:variant>
      <vt:variant>
        <vt:lpwstr>_Toc20208276</vt:lpwstr>
      </vt:variant>
      <vt:variant>
        <vt:i4>1048639</vt:i4>
      </vt:variant>
      <vt:variant>
        <vt:i4>416</vt:i4>
      </vt:variant>
      <vt:variant>
        <vt:i4>0</vt:i4>
      </vt:variant>
      <vt:variant>
        <vt:i4>5</vt:i4>
      </vt:variant>
      <vt:variant>
        <vt:lpwstr/>
      </vt:variant>
      <vt:variant>
        <vt:lpwstr>_Toc20208275</vt:lpwstr>
      </vt:variant>
      <vt:variant>
        <vt:i4>1114175</vt:i4>
      </vt:variant>
      <vt:variant>
        <vt:i4>410</vt:i4>
      </vt:variant>
      <vt:variant>
        <vt:i4>0</vt:i4>
      </vt:variant>
      <vt:variant>
        <vt:i4>5</vt:i4>
      </vt:variant>
      <vt:variant>
        <vt:lpwstr/>
      </vt:variant>
      <vt:variant>
        <vt:lpwstr>_Toc20208274</vt:lpwstr>
      </vt:variant>
      <vt:variant>
        <vt:i4>1441855</vt:i4>
      </vt:variant>
      <vt:variant>
        <vt:i4>404</vt:i4>
      </vt:variant>
      <vt:variant>
        <vt:i4>0</vt:i4>
      </vt:variant>
      <vt:variant>
        <vt:i4>5</vt:i4>
      </vt:variant>
      <vt:variant>
        <vt:lpwstr/>
      </vt:variant>
      <vt:variant>
        <vt:lpwstr>_Toc20208273</vt:lpwstr>
      </vt:variant>
      <vt:variant>
        <vt:i4>1507391</vt:i4>
      </vt:variant>
      <vt:variant>
        <vt:i4>398</vt:i4>
      </vt:variant>
      <vt:variant>
        <vt:i4>0</vt:i4>
      </vt:variant>
      <vt:variant>
        <vt:i4>5</vt:i4>
      </vt:variant>
      <vt:variant>
        <vt:lpwstr/>
      </vt:variant>
      <vt:variant>
        <vt:lpwstr>_Toc20208272</vt:lpwstr>
      </vt:variant>
      <vt:variant>
        <vt:i4>1310783</vt:i4>
      </vt:variant>
      <vt:variant>
        <vt:i4>392</vt:i4>
      </vt:variant>
      <vt:variant>
        <vt:i4>0</vt:i4>
      </vt:variant>
      <vt:variant>
        <vt:i4>5</vt:i4>
      </vt:variant>
      <vt:variant>
        <vt:lpwstr/>
      </vt:variant>
      <vt:variant>
        <vt:lpwstr>_Toc20208271</vt:lpwstr>
      </vt:variant>
      <vt:variant>
        <vt:i4>1376319</vt:i4>
      </vt:variant>
      <vt:variant>
        <vt:i4>386</vt:i4>
      </vt:variant>
      <vt:variant>
        <vt:i4>0</vt:i4>
      </vt:variant>
      <vt:variant>
        <vt:i4>5</vt:i4>
      </vt:variant>
      <vt:variant>
        <vt:lpwstr/>
      </vt:variant>
      <vt:variant>
        <vt:lpwstr>_Toc20208270</vt:lpwstr>
      </vt:variant>
      <vt:variant>
        <vt:i4>1835070</vt:i4>
      </vt:variant>
      <vt:variant>
        <vt:i4>380</vt:i4>
      </vt:variant>
      <vt:variant>
        <vt:i4>0</vt:i4>
      </vt:variant>
      <vt:variant>
        <vt:i4>5</vt:i4>
      </vt:variant>
      <vt:variant>
        <vt:lpwstr/>
      </vt:variant>
      <vt:variant>
        <vt:lpwstr>_Toc20208269</vt:lpwstr>
      </vt:variant>
      <vt:variant>
        <vt:i4>1048638</vt:i4>
      </vt:variant>
      <vt:variant>
        <vt:i4>374</vt:i4>
      </vt:variant>
      <vt:variant>
        <vt:i4>0</vt:i4>
      </vt:variant>
      <vt:variant>
        <vt:i4>5</vt:i4>
      </vt:variant>
      <vt:variant>
        <vt:lpwstr/>
      </vt:variant>
      <vt:variant>
        <vt:lpwstr>_Toc20208265</vt:lpwstr>
      </vt:variant>
      <vt:variant>
        <vt:i4>1114174</vt:i4>
      </vt:variant>
      <vt:variant>
        <vt:i4>368</vt:i4>
      </vt:variant>
      <vt:variant>
        <vt:i4>0</vt:i4>
      </vt:variant>
      <vt:variant>
        <vt:i4>5</vt:i4>
      </vt:variant>
      <vt:variant>
        <vt:lpwstr/>
      </vt:variant>
      <vt:variant>
        <vt:lpwstr>_Toc20208264</vt:lpwstr>
      </vt:variant>
      <vt:variant>
        <vt:i4>1441854</vt:i4>
      </vt:variant>
      <vt:variant>
        <vt:i4>362</vt:i4>
      </vt:variant>
      <vt:variant>
        <vt:i4>0</vt:i4>
      </vt:variant>
      <vt:variant>
        <vt:i4>5</vt:i4>
      </vt:variant>
      <vt:variant>
        <vt:lpwstr/>
      </vt:variant>
      <vt:variant>
        <vt:lpwstr>_Toc20208263</vt:lpwstr>
      </vt:variant>
      <vt:variant>
        <vt:i4>1507390</vt:i4>
      </vt:variant>
      <vt:variant>
        <vt:i4>356</vt:i4>
      </vt:variant>
      <vt:variant>
        <vt:i4>0</vt:i4>
      </vt:variant>
      <vt:variant>
        <vt:i4>5</vt:i4>
      </vt:variant>
      <vt:variant>
        <vt:lpwstr/>
      </vt:variant>
      <vt:variant>
        <vt:lpwstr>_Toc20208262</vt:lpwstr>
      </vt:variant>
      <vt:variant>
        <vt:i4>1310782</vt:i4>
      </vt:variant>
      <vt:variant>
        <vt:i4>350</vt:i4>
      </vt:variant>
      <vt:variant>
        <vt:i4>0</vt:i4>
      </vt:variant>
      <vt:variant>
        <vt:i4>5</vt:i4>
      </vt:variant>
      <vt:variant>
        <vt:lpwstr/>
      </vt:variant>
      <vt:variant>
        <vt:lpwstr>_Toc20208261</vt:lpwstr>
      </vt:variant>
      <vt:variant>
        <vt:i4>1376318</vt:i4>
      </vt:variant>
      <vt:variant>
        <vt:i4>344</vt:i4>
      </vt:variant>
      <vt:variant>
        <vt:i4>0</vt:i4>
      </vt:variant>
      <vt:variant>
        <vt:i4>5</vt:i4>
      </vt:variant>
      <vt:variant>
        <vt:lpwstr/>
      </vt:variant>
      <vt:variant>
        <vt:lpwstr>_Toc20208260</vt:lpwstr>
      </vt:variant>
      <vt:variant>
        <vt:i4>1835069</vt:i4>
      </vt:variant>
      <vt:variant>
        <vt:i4>338</vt:i4>
      </vt:variant>
      <vt:variant>
        <vt:i4>0</vt:i4>
      </vt:variant>
      <vt:variant>
        <vt:i4>5</vt:i4>
      </vt:variant>
      <vt:variant>
        <vt:lpwstr/>
      </vt:variant>
      <vt:variant>
        <vt:lpwstr>_Toc20208259</vt:lpwstr>
      </vt:variant>
      <vt:variant>
        <vt:i4>1900605</vt:i4>
      </vt:variant>
      <vt:variant>
        <vt:i4>332</vt:i4>
      </vt:variant>
      <vt:variant>
        <vt:i4>0</vt:i4>
      </vt:variant>
      <vt:variant>
        <vt:i4>5</vt:i4>
      </vt:variant>
      <vt:variant>
        <vt:lpwstr/>
      </vt:variant>
      <vt:variant>
        <vt:lpwstr>_Toc20208258</vt:lpwstr>
      </vt:variant>
      <vt:variant>
        <vt:i4>1179709</vt:i4>
      </vt:variant>
      <vt:variant>
        <vt:i4>326</vt:i4>
      </vt:variant>
      <vt:variant>
        <vt:i4>0</vt:i4>
      </vt:variant>
      <vt:variant>
        <vt:i4>5</vt:i4>
      </vt:variant>
      <vt:variant>
        <vt:lpwstr/>
      </vt:variant>
      <vt:variant>
        <vt:lpwstr>_Toc20208257</vt:lpwstr>
      </vt:variant>
      <vt:variant>
        <vt:i4>1245245</vt:i4>
      </vt:variant>
      <vt:variant>
        <vt:i4>320</vt:i4>
      </vt:variant>
      <vt:variant>
        <vt:i4>0</vt:i4>
      </vt:variant>
      <vt:variant>
        <vt:i4>5</vt:i4>
      </vt:variant>
      <vt:variant>
        <vt:lpwstr/>
      </vt:variant>
      <vt:variant>
        <vt:lpwstr>_Toc20208256</vt:lpwstr>
      </vt:variant>
      <vt:variant>
        <vt:i4>1048637</vt:i4>
      </vt:variant>
      <vt:variant>
        <vt:i4>314</vt:i4>
      </vt:variant>
      <vt:variant>
        <vt:i4>0</vt:i4>
      </vt:variant>
      <vt:variant>
        <vt:i4>5</vt:i4>
      </vt:variant>
      <vt:variant>
        <vt:lpwstr/>
      </vt:variant>
      <vt:variant>
        <vt:lpwstr>_Toc20208255</vt:lpwstr>
      </vt:variant>
      <vt:variant>
        <vt:i4>1114173</vt:i4>
      </vt:variant>
      <vt:variant>
        <vt:i4>308</vt:i4>
      </vt:variant>
      <vt:variant>
        <vt:i4>0</vt:i4>
      </vt:variant>
      <vt:variant>
        <vt:i4>5</vt:i4>
      </vt:variant>
      <vt:variant>
        <vt:lpwstr/>
      </vt:variant>
      <vt:variant>
        <vt:lpwstr>_Toc20208254</vt:lpwstr>
      </vt:variant>
      <vt:variant>
        <vt:i4>1245244</vt:i4>
      </vt:variant>
      <vt:variant>
        <vt:i4>302</vt:i4>
      </vt:variant>
      <vt:variant>
        <vt:i4>0</vt:i4>
      </vt:variant>
      <vt:variant>
        <vt:i4>5</vt:i4>
      </vt:variant>
      <vt:variant>
        <vt:lpwstr/>
      </vt:variant>
      <vt:variant>
        <vt:lpwstr>_Toc20208246</vt:lpwstr>
      </vt:variant>
      <vt:variant>
        <vt:i4>1048636</vt:i4>
      </vt:variant>
      <vt:variant>
        <vt:i4>296</vt:i4>
      </vt:variant>
      <vt:variant>
        <vt:i4>0</vt:i4>
      </vt:variant>
      <vt:variant>
        <vt:i4>5</vt:i4>
      </vt:variant>
      <vt:variant>
        <vt:lpwstr/>
      </vt:variant>
      <vt:variant>
        <vt:lpwstr>_Toc20208245</vt:lpwstr>
      </vt:variant>
      <vt:variant>
        <vt:i4>1114172</vt:i4>
      </vt:variant>
      <vt:variant>
        <vt:i4>290</vt:i4>
      </vt:variant>
      <vt:variant>
        <vt:i4>0</vt:i4>
      </vt:variant>
      <vt:variant>
        <vt:i4>5</vt:i4>
      </vt:variant>
      <vt:variant>
        <vt:lpwstr/>
      </vt:variant>
      <vt:variant>
        <vt:lpwstr>_Toc20208244</vt:lpwstr>
      </vt:variant>
      <vt:variant>
        <vt:i4>1441852</vt:i4>
      </vt:variant>
      <vt:variant>
        <vt:i4>284</vt:i4>
      </vt:variant>
      <vt:variant>
        <vt:i4>0</vt:i4>
      </vt:variant>
      <vt:variant>
        <vt:i4>5</vt:i4>
      </vt:variant>
      <vt:variant>
        <vt:lpwstr/>
      </vt:variant>
      <vt:variant>
        <vt:lpwstr>_Toc20208243</vt:lpwstr>
      </vt:variant>
      <vt:variant>
        <vt:i4>1507388</vt:i4>
      </vt:variant>
      <vt:variant>
        <vt:i4>278</vt:i4>
      </vt:variant>
      <vt:variant>
        <vt:i4>0</vt:i4>
      </vt:variant>
      <vt:variant>
        <vt:i4>5</vt:i4>
      </vt:variant>
      <vt:variant>
        <vt:lpwstr/>
      </vt:variant>
      <vt:variant>
        <vt:lpwstr>_Toc20208242</vt:lpwstr>
      </vt:variant>
      <vt:variant>
        <vt:i4>1310780</vt:i4>
      </vt:variant>
      <vt:variant>
        <vt:i4>272</vt:i4>
      </vt:variant>
      <vt:variant>
        <vt:i4>0</vt:i4>
      </vt:variant>
      <vt:variant>
        <vt:i4>5</vt:i4>
      </vt:variant>
      <vt:variant>
        <vt:lpwstr/>
      </vt:variant>
      <vt:variant>
        <vt:lpwstr>_Toc20208241</vt:lpwstr>
      </vt:variant>
      <vt:variant>
        <vt:i4>1376316</vt:i4>
      </vt:variant>
      <vt:variant>
        <vt:i4>266</vt:i4>
      </vt:variant>
      <vt:variant>
        <vt:i4>0</vt:i4>
      </vt:variant>
      <vt:variant>
        <vt:i4>5</vt:i4>
      </vt:variant>
      <vt:variant>
        <vt:lpwstr/>
      </vt:variant>
      <vt:variant>
        <vt:lpwstr>_Toc20208240</vt:lpwstr>
      </vt:variant>
      <vt:variant>
        <vt:i4>1835067</vt:i4>
      </vt:variant>
      <vt:variant>
        <vt:i4>260</vt:i4>
      </vt:variant>
      <vt:variant>
        <vt:i4>0</vt:i4>
      </vt:variant>
      <vt:variant>
        <vt:i4>5</vt:i4>
      </vt:variant>
      <vt:variant>
        <vt:lpwstr/>
      </vt:variant>
      <vt:variant>
        <vt:lpwstr>_Toc20208239</vt:lpwstr>
      </vt:variant>
      <vt:variant>
        <vt:i4>1900603</vt:i4>
      </vt:variant>
      <vt:variant>
        <vt:i4>254</vt:i4>
      </vt:variant>
      <vt:variant>
        <vt:i4>0</vt:i4>
      </vt:variant>
      <vt:variant>
        <vt:i4>5</vt:i4>
      </vt:variant>
      <vt:variant>
        <vt:lpwstr/>
      </vt:variant>
      <vt:variant>
        <vt:lpwstr>_Toc20208238</vt:lpwstr>
      </vt:variant>
      <vt:variant>
        <vt:i4>1179707</vt:i4>
      </vt:variant>
      <vt:variant>
        <vt:i4>248</vt:i4>
      </vt:variant>
      <vt:variant>
        <vt:i4>0</vt:i4>
      </vt:variant>
      <vt:variant>
        <vt:i4>5</vt:i4>
      </vt:variant>
      <vt:variant>
        <vt:lpwstr/>
      </vt:variant>
      <vt:variant>
        <vt:lpwstr>_Toc20208237</vt:lpwstr>
      </vt:variant>
      <vt:variant>
        <vt:i4>1245243</vt:i4>
      </vt:variant>
      <vt:variant>
        <vt:i4>242</vt:i4>
      </vt:variant>
      <vt:variant>
        <vt:i4>0</vt:i4>
      </vt:variant>
      <vt:variant>
        <vt:i4>5</vt:i4>
      </vt:variant>
      <vt:variant>
        <vt:lpwstr/>
      </vt:variant>
      <vt:variant>
        <vt:lpwstr>_Toc20208236</vt:lpwstr>
      </vt:variant>
      <vt:variant>
        <vt:i4>1048635</vt:i4>
      </vt:variant>
      <vt:variant>
        <vt:i4>236</vt:i4>
      </vt:variant>
      <vt:variant>
        <vt:i4>0</vt:i4>
      </vt:variant>
      <vt:variant>
        <vt:i4>5</vt:i4>
      </vt:variant>
      <vt:variant>
        <vt:lpwstr/>
      </vt:variant>
      <vt:variant>
        <vt:lpwstr>_Toc20208235</vt:lpwstr>
      </vt:variant>
      <vt:variant>
        <vt:i4>1114171</vt:i4>
      </vt:variant>
      <vt:variant>
        <vt:i4>230</vt:i4>
      </vt:variant>
      <vt:variant>
        <vt:i4>0</vt:i4>
      </vt:variant>
      <vt:variant>
        <vt:i4>5</vt:i4>
      </vt:variant>
      <vt:variant>
        <vt:lpwstr/>
      </vt:variant>
      <vt:variant>
        <vt:lpwstr>_Toc20208234</vt:lpwstr>
      </vt:variant>
      <vt:variant>
        <vt:i4>1441851</vt:i4>
      </vt:variant>
      <vt:variant>
        <vt:i4>224</vt:i4>
      </vt:variant>
      <vt:variant>
        <vt:i4>0</vt:i4>
      </vt:variant>
      <vt:variant>
        <vt:i4>5</vt:i4>
      </vt:variant>
      <vt:variant>
        <vt:lpwstr/>
      </vt:variant>
      <vt:variant>
        <vt:lpwstr>_Toc20208233</vt:lpwstr>
      </vt:variant>
      <vt:variant>
        <vt:i4>1507387</vt:i4>
      </vt:variant>
      <vt:variant>
        <vt:i4>218</vt:i4>
      </vt:variant>
      <vt:variant>
        <vt:i4>0</vt:i4>
      </vt:variant>
      <vt:variant>
        <vt:i4>5</vt:i4>
      </vt:variant>
      <vt:variant>
        <vt:lpwstr/>
      </vt:variant>
      <vt:variant>
        <vt:lpwstr>_Toc20208232</vt:lpwstr>
      </vt:variant>
      <vt:variant>
        <vt:i4>1310779</vt:i4>
      </vt:variant>
      <vt:variant>
        <vt:i4>212</vt:i4>
      </vt:variant>
      <vt:variant>
        <vt:i4>0</vt:i4>
      </vt:variant>
      <vt:variant>
        <vt:i4>5</vt:i4>
      </vt:variant>
      <vt:variant>
        <vt:lpwstr/>
      </vt:variant>
      <vt:variant>
        <vt:lpwstr>_Toc20208231</vt:lpwstr>
      </vt:variant>
      <vt:variant>
        <vt:i4>1376315</vt:i4>
      </vt:variant>
      <vt:variant>
        <vt:i4>206</vt:i4>
      </vt:variant>
      <vt:variant>
        <vt:i4>0</vt:i4>
      </vt:variant>
      <vt:variant>
        <vt:i4>5</vt:i4>
      </vt:variant>
      <vt:variant>
        <vt:lpwstr/>
      </vt:variant>
      <vt:variant>
        <vt:lpwstr>_Toc20208230</vt:lpwstr>
      </vt:variant>
      <vt:variant>
        <vt:i4>1835066</vt:i4>
      </vt:variant>
      <vt:variant>
        <vt:i4>200</vt:i4>
      </vt:variant>
      <vt:variant>
        <vt:i4>0</vt:i4>
      </vt:variant>
      <vt:variant>
        <vt:i4>5</vt:i4>
      </vt:variant>
      <vt:variant>
        <vt:lpwstr/>
      </vt:variant>
      <vt:variant>
        <vt:lpwstr>_Toc20208229</vt:lpwstr>
      </vt:variant>
      <vt:variant>
        <vt:i4>1900602</vt:i4>
      </vt:variant>
      <vt:variant>
        <vt:i4>194</vt:i4>
      </vt:variant>
      <vt:variant>
        <vt:i4>0</vt:i4>
      </vt:variant>
      <vt:variant>
        <vt:i4>5</vt:i4>
      </vt:variant>
      <vt:variant>
        <vt:lpwstr/>
      </vt:variant>
      <vt:variant>
        <vt:lpwstr>_Toc20208228</vt:lpwstr>
      </vt:variant>
      <vt:variant>
        <vt:i4>1179706</vt:i4>
      </vt:variant>
      <vt:variant>
        <vt:i4>188</vt:i4>
      </vt:variant>
      <vt:variant>
        <vt:i4>0</vt:i4>
      </vt:variant>
      <vt:variant>
        <vt:i4>5</vt:i4>
      </vt:variant>
      <vt:variant>
        <vt:lpwstr/>
      </vt:variant>
      <vt:variant>
        <vt:lpwstr>_Toc20208227</vt:lpwstr>
      </vt:variant>
      <vt:variant>
        <vt:i4>1245242</vt:i4>
      </vt:variant>
      <vt:variant>
        <vt:i4>182</vt:i4>
      </vt:variant>
      <vt:variant>
        <vt:i4>0</vt:i4>
      </vt:variant>
      <vt:variant>
        <vt:i4>5</vt:i4>
      </vt:variant>
      <vt:variant>
        <vt:lpwstr/>
      </vt:variant>
      <vt:variant>
        <vt:lpwstr>_Toc20208226</vt:lpwstr>
      </vt:variant>
      <vt:variant>
        <vt:i4>1048634</vt:i4>
      </vt:variant>
      <vt:variant>
        <vt:i4>176</vt:i4>
      </vt:variant>
      <vt:variant>
        <vt:i4>0</vt:i4>
      </vt:variant>
      <vt:variant>
        <vt:i4>5</vt:i4>
      </vt:variant>
      <vt:variant>
        <vt:lpwstr/>
      </vt:variant>
      <vt:variant>
        <vt:lpwstr>_Toc20208225</vt:lpwstr>
      </vt:variant>
      <vt:variant>
        <vt:i4>1114170</vt:i4>
      </vt:variant>
      <vt:variant>
        <vt:i4>170</vt:i4>
      </vt:variant>
      <vt:variant>
        <vt:i4>0</vt:i4>
      </vt:variant>
      <vt:variant>
        <vt:i4>5</vt:i4>
      </vt:variant>
      <vt:variant>
        <vt:lpwstr/>
      </vt:variant>
      <vt:variant>
        <vt:lpwstr>_Toc20208224</vt:lpwstr>
      </vt:variant>
      <vt:variant>
        <vt:i4>1376314</vt:i4>
      </vt:variant>
      <vt:variant>
        <vt:i4>164</vt:i4>
      </vt:variant>
      <vt:variant>
        <vt:i4>0</vt:i4>
      </vt:variant>
      <vt:variant>
        <vt:i4>5</vt:i4>
      </vt:variant>
      <vt:variant>
        <vt:lpwstr/>
      </vt:variant>
      <vt:variant>
        <vt:lpwstr>_Toc20208220</vt:lpwstr>
      </vt:variant>
      <vt:variant>
        <vt:i4>1835065</vt:i4>
      </vt:variant>
      <vt:variant>
        <vt:i4>158</vt:i4>
      </vt:variant>
      <vt:variant>
        <vt:i4>0</vt:i4>
      </vt:variant>
      <vt:variant>
        <vt:i4>5</vt:i4>
      </vt:variant>
      <vt:variant>
        <vt:lpwstr/>
      </vt:variant>
      <vt:variant>
        <vt:lpwstr>_Toc20208219</vt:lpwstr>
      </vt:variant>
      <vt:variant>
        <vt:i4>1900601</vt:i4>
      </vt:variant>
      <vt:variant>
        <vt:i4>152</vt:i4>
      </vt:variant>
      <vt:variant>
        <vt:i4>0</vt:i4>
      </vt:variant>
      <vt:variant>
        <vt:i4>5</vt:i4>
      </vt:variant>
      <vt:variant>
        <vt:lpwstr/>
      </vt:variant>
      <vt:variant>
        <vt:lpwstr>_Toc20208218</vt:lpwstr>
      </vt:variant>
      <vt:variant>
        <vt:i4>1179705</vt:i4>
      </vt:variant>
      <vt:variant>
        <vt:i4>146</vt:i4>
      </vt:variant>
      <vt:variant>
        <vt:i4>0</vt:i4>
      </vt:variant>
      <vt:variant>
        <vt:i4>5</vt:i4>
      </vt:variant>
      <vt:variant>
        <vt:lpwstr/>
      </vt:variant>
      <vt:variant>
        <vt:lpwstr>_Toc20208217</vt:lpwstr>
      </vt:variant>
      <vt:variant>
        <vt:i4>1245241</vt:i4>
      </vt:variant>
      <vt:variant>
        <vt:i4>140</vt:i4>
      </vt:variant>
      <vt:variant>
        <vt:i4>0</vt:i4>
      </vt:variant>
      <vt:variant>
        <vt:i4>5</vt:i4>
      </vt:variant>
      <vt:variant>
        <vt:lpwstr/>
      </vt:variant>
      <vt:variant>
        <vt:lpwstr>_Toc20208216</vt:lpwstr>
      </vt:variant>
      <vt:variant>
        <vt:i4>1048633</vt:i4>
      </vt:variant>
      <vt:variant>
        <vt:i4>134</vt:i4>
      </vt:variant>
      <vt:variant>
        <vt:i4>0</vt:i4>
      </vt:variant>
      <vt:variant>
        <vt:i4>5</vt:i4>
      </vt:variant>
      <vt:variant>
        <vt:lpwstr/>
      </vt:variant>
      <vt:variant>
        <vt:lpwstr>_Toc20208215</vt:lpwstr>
      </vt:variant>
      <vt:variant>
        <vt:i4>1114169</vt:i4>
      </vt:variant>
      <vt:variant>
        <vt:i4>128</vt:i4>
      </vt:variant>
      <vt:variant>
        <vt:i4>0</vt:i4>
      </vt:variant>
      <vt:variant>
        <vt:i4>5</vt:i4>
      </vt:variant>
      <vt:variant>
        <vt:lpwstr/>
      </vt:variant>
      <vt:variant>
        <vt:lpwstr>_Toc20208214</vt:lpwstr>
      </vt:variant>
      <vt:variant>
        <vt:i4>1441849</vt:i4>
      </vt:variant>
      <vt:variant>
        <vt:i4>122</vt:i4>
      </vt:variant>
      <vt:variant>
        <vt:i4>0</vt:i4>
      </vt:variant>
      <vt:variant>
        <vt:i4>5</vt:i4>
      </vt:variant>
      <vt:variant>
        <vt:lpwstr/>
      </vt:variant>
      <vt:variant>
        <vt:lpwstr>_Toc20208213</vt:lpwstr>
      </vt:variant>
      <vt:variant>
        <vt:i4>1507385</vt:i4>
      </vt:variant>
      <vt:variant>
        <vt:i4>116</vt:i4>
      </vt:variant>
      <vt:variant>
        <vt:i4>0</vt:i4>
      </vt:variant>
      <vt:variant>
        <vt:i4>5</vt:i4>
      </vt:variant>
      <vt:variant>
        <vt:lpwstr/>
      </vt:variant>
      <vt:variant>
        <vt:lpwstr>_Toc20208212</vt:lpwstr>
      </vt:variant>
      <vt:variant>
        <vt:i4>1310777</vt:i4>
      </vt:variant>
      <vt:variant>
        <vt:i4>110</vt:i4>
      </vt:variant>
      <vt:variant>
        <vt:i4>0</vt:i4>
      </vt:variant>
      <vt:variant>
        <vt:i4>5</vt:i4>
      </vt:variant>
      <vt:variant>
        <vt:lpwstr/>
      </vt:variant>
      <vt:variant>
        <vt:lpwstr>_Toc20208211</vt:lpwstr>
      </vt:variant>
      <vt:variant>
        <vt:i4>1376313</vt:i4>
      </vt:variant>
      <vt:variant>
        <vt:i4>104</vt:i4>
      </vt:variant>
      <vt:variant>
        <vt:i4>0</vt:i4>
      </vt:variant>
      <vt:variant>
        <vt:i4>5</vt:i4>
      </vt:variant>
      <vt:variant>
        <vt:lpwstr/>
      </vt:variant>
      <vt:variant>
        <vt:lpwstr>_Toc20208210</vt:lpwstr>
      </vt:variant>
      <vt:variant>
        <vt:i4>1835064</vt:i4>
      </vt:variant>
      <vt:variant>
        <vt:i4>98</vt:i4>
      </vt:variant>
      <vt:variant>
        <vt:i4>0</vt:i4>
      </vt:variant>
      <vt:variant>
        <vt:i4>5</vt:i4>
      </vt:variant>
      <vt:variant>
        <vt:lpwstr/>
      </vt:variant>
      <vt:variant>
        <vt:lpwstr>_Toc20208209</vt:lpwstr>
      </vt:variant>
      <vt:variant>
        <vt:i4>1900600</vt:i4>
      </vt:variant>
      <vt:variant>
        <vt:i4>92</vt:i4>
      </vt:variant>
      <vt:variant>
        <vt:i4>0</vt:i4>
      </vt:variant>
      <vt:variant>
        <vt:i4>5</vt:i4>
      </vt:variant>
      <vt:variant>
        <vt:lpwstr/>
      </vt:variant>
      <vt:variant>
        <vt:lpwstr>_Toc20208208</vt:lpwstr>
      </vt:variant>
      <vt:variant>
        <vt:i4>1179704</vt:i4>
      </vt:variant>
      <vt:variant>
        <vt:i4>86</vt:i4>
      </vt:variant>
      <vt:variant>
        <vt:i4>0</vt:i4>
      </vt:variant>
      <vt:variant>
        <vt:i4>5</vt:i4>
      </vt:variant>
      <vt:variant>
        <vt:lpwstr/>
      </vt:variant>
      <vt:variant>
        <vt:lpwstr>_Toc20208207</vt:lpwstr>
      </vt:variant>
      <vt:variant>
        <vt:i4>1245240</vt:i4>
      </vt:variant>
      <vt:variant>
        <vt:i4>80</vt:i4>
      </vt:variant>
      <vt:variant>
        <vt:i4>0</vt:i4>
      </vt:variant>
      <vt:variant>
        <vt:i4>5</vt:i4>
      </vt:variant>
      <vt:variant>
        <vt:lpwstr/>
      </vt:variant>
      <vt:variant>
        <vt:lpwstr>_Toc20208206</vt:lpwstr>
      </vt:variant>
      <vt:variant>
        <vt:i4>1048632</vt:i4>
      </vt:variant>
      <vt:variant>
        <vt:i4>74</vt:i4>
      </vt:variant>
      <vt:variant>
        <vt:i4>0</vt:i4>
      </vt:variant>
      <vt:variant>
        <vt:i4>5</vt:i4>
      </vt:variant>
      <vt:variant>
        <vt:lpwstr/>
      </vt:variant>
      <vt:variant>
        <vt:lpwstr>_Toc20208205</vt:lpwstr>
      </vt:variant>
      <vt:variant>
        <vt:i4>1114168</vt:i4>
      </vt:variant>
      <vt:variant>
        <vt:i4>68</vt:i4>
      </vt:variant>
      <vt:variant>
        <vt:i4>0</vt:i4>
      </vt:variant>
      <vt:variant>
        <vt:i4>5</vt:i4>
      </vt:variant>
      <vt:variant>
        <vt:lpwstr/>
      </vt:variant>
      <vt:variant>
        <vt:lpwstr>_Toc20208204</vt:lpwstr>
      </vt:variant>
      <vt:variant>
        <vt:i4>1441848</vt:i4>
      </vt:variant>
      <vt:variant>
        <vt:i4>62</vt:i4>
      </vt:variant>
      <vt:variant>
        <vt:i4>0</vt:i4>
      </vt:variant>
      <vt:variant>
        <vt:i4>5</vt:i4>
      </vt:variant>
      <vt:variant>
        <vt:lpwstr/>
      </vt:variant>
      <vt:variant>
        <vt:lpwstr>_Toc20208203</vt:lpwstr>
      </vt:variant>
      <vt:variant>
        <vt:i4>1507384</vt:i4>
      </vt:variant>
      <vt:variant>
        <vt:i4>56</vt:i4>
      </vt:variant>
      <vt:variant>
        <vt:i4>0</vt:i4>
      </vt:variant>
      <vt:variant>
        <vt:i4>5</vt:i4>
      </vt:variant>
      <vt:variant>
        <vt:lpwstr/>
      </vt:variant>
      <vt:variant>
        <vt:lpwstr>_Toc20208202</vt:lpwstr>
      </vt:variant>
      <vt:variant>
        <vt:i4>1310776</vt:i4>
      </vt:variant>
      <vt:variant>
        <vt:i4>50</vt:i4>
      </vt:variant>
      <vt:variant>
        <vt:i4>0</vt:i4>
      </vt:variant>
      <vt:variant>
        <vt:i4>5</vt:i4>
      </vt:variant>
      <vt:variant>
        <vt:lpwstr/>
      </vt:variant>
      <vt:variant>
        <vt:lpwstr>_Toc20208201</vt:lpwstr>
      </vt:variant>
      <vt:variant>
        <vt:i4>1376312</vt:i4>
      </vt:variant>
      <vt:variant>
        <vt:i4>44</vt:i4>
      </vt:variant>
      <vt:variant>
        <vt:i4>0</vt:i4>
      </vt:variant>
      <vt:variant>
        <vt:i4>5</vt:i4>
      </vt:variant>
      <vt:variant>
        <vt:lpwstr/>
      </vt:variant>
      <vt:variant>
        <vt:lpwstr>_Toc20208200</vt:lpwstr>
      </vt:variant>
      <vt:variant>
        <vt:i4>2031665</vt:i4>
      </vt:variant>
      <vt:variant>
        <vt:i4>38</vt:i4>
      </vt:variant>
      <vt:variant>
        <vt:i4>0</vt:i4>
      </vt:variant>
      <vt:variant>
        <vt:i4>5</vt:i4>
      </vt:variant>
      <vt:variant>
        <vt:lpwstr/>
      </vt:variant>
      <vt:variant>
        <vt:lpwstr>_Toc20208199</vt:lpwstr>
      </vt:variant>
      <vt:variant>
        <vt:i4>1966129</vt:i4>
      </vt:variant>
      <vt:variant>
        <vt:i4>32</vt:i4>
      </vt:variant>
      <vt:variant>
        <vt:i4>0</vt:i4>
      </vt:variant>
      <vt:variant>
        <vt:i4>5</vt:i4>
      </vt:variant>
      <vt:variant>
        <vt:lpwstr/>
      </vt:variant>
      <vt:variant>
        <vt:lpwstr>_Toc20208198</vt:lpwstr>
      </vt:variant>
      <vt:variant>
        <vt:i4>1114161</vt:i4>
      </vt:variant>
      <vt:variant>
        <vt:i4>26</vt:i4>
      </vt:variant>
      <vt:variant>
        <vt:i4>0</vt:i4>
      </vt:variant>
      <vt:variant>
        <vt:i4>5</vt:i4>
      </vt:variant>
      <vt:variant>
        <vt:lpwstr/>
      </vt:variant>
      <vt:variant>
        <vt:lpwstr>_Toc20208197</vt:lpwstr>
      </vt:variant>
      <vt:variant>
        <vt:i4>1048625</vt:i4>
      </vt:variant>
      <vt:variant>
        <vt:i4>20</vt:i4>
      </vt:variant>
      <vt:variant>
        <vt:i4>0</vt:i4>
      </vt:variant>
      <vt:variant>
        <vt:i4>5</vt:i4>
      </vt:variant>
      <vt:variant>
        <vt:lpwstr/>
      </vt:variant>
      <vt:variant>
        <vt:lpwstr>_Toc20208196</vt:lpwstr>
      </vt:variant>
      <vt:variant>
        <vt:i4>1245233</vt:i4>
      </vt:variant>
      <vt:variant>
        <vt:i4>14</vt:i4>
      </vt:variant>
      <vt:variant>
        <vt:i4>0</vt:i4>
      </vt:variant>
      <vt:variant>
        <vt:i4>5</vt:i4>
      </vt:variant>
      <vt:variant>
        <vt:lpwstr/>
      </vt:variant>
      <vt:variant>
        <vt:lpwstr>_Toc20208195</vt:lpwstr>
      </vt:variant>
      <vt:variant>
        <vt:i4>1179697</vt:i4>
      </vt:variant>
      <vt:variant>
        <vt:i4>8</vt:i4>
      </vt:variant>
      <vt:variant>
        <vt:i4>0</vt:i4>
      </vt:variant>
      <vt:variant>
        <vt:i4>5</vt:i4>
      </vt:variant>
      <vt:variant>
        <vt:lpwstr/>
      </vt:variant>
      <vt:variant>
        <vt:lpwstr>_Toc20208194</vt:lpwstr>
      </vt:variant>
      <vt:variant>
        <vt:i4>7143500</vt:i4>
      </vt:variant>
      <vt:variant>
        <vt:i4>3</vt:i4>
      </vt:variant>
      <vt:variant>
        <vt:i4>0</vt:i4>
      </vt:variant>
      <vt:variant>
        <vt:i4>5</vt:i4>
      </vt:variant>
      <vt:variant>
        <vt:lpwstr>mailto:tcxdllccklbk@gmail.com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GIỚI THIỆU CHUNG VỀ KHU BẢO TỒN THIÊN NHIÊN KIM HỶ</dc:title>
  <dc:creator>User</dc:creator>
  <cp:lastModifiedBy>HONG HA</cp:lastModifiedBy>
  <cp:revision>5</cp:revision>
  <cp:lastPrinted>2022-06-09T02:42:00Z</cp:lastPrinted>
  <dcterms:created xsi:type="dcterms:W3CDTF">2022-06-16T03:26:00Z</dcterms:created>
  <dcterms:modified xsi:type="dcterms:W3CDTF">2022-06-20T03:20:00Z</dcterms:modified>
</cp:coreProperties>
</file>